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442A6B" w14:textId="400D09D2" w:rsidR="00E032E3" w:rsidRDefault="00E032E3" w:rsidP="00E032E3">
      <w:pPr>
        <w:jc w:val="center"/>
        <w:rPr>
          <w:rFonts w:ascii="Times New Roman" w:hAnsi="Times New Roman" w:cs="Times New Roman"/>
          <w:sz w:val="32"/>
          <w:szCs w:val="24"/>
        </w:rPr>
      </w:pPr>
      <w:r w:rsidRPr="005719F8">
        <w:rPr>
          <w:rFonts w:ascii="Times New Roman" w:hAnsi="Times New Roman" w:cs="Times New Roman"/>
          <w:sz w:val="32"/>
          <w:szCs w:val="24"/>
        </w:rPr>
        <w:t xml:space="preserve">Does real-time transit </w:t>
      </w:r>
      <w:r w:rsidR="004A3490">
        <w:rPr>
          <w:rFonts w:ascii="Times New Roman" w:hAnsi="Times New Roman" w:cs="Times New Roman"/>
          <w:sz w:val="32"/>
          <w:szCs w:val="24"/>
        </w:rPr>
        <w:t>apps</w:t>
      </w:r>
      <w:r w:rsidRPr="005719F8">
        <w:rPr>
          <w:rFonts w:ascii="Times New Roman" w:hAnsi="Times New Roman" w:cs="Times New Roman"/>
          <w:sz w:val="32"/>
          <w:szCs w:val="24"/>
        </w:rPr>
        <w:t xml:space="preserve"> save time?  Analyzing the impacts of real-time transit </w:t>
      </w:r>
      <w:r w:rsidR="004A3490">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601C405B" w14:textId="77777777" w:rsidR="00E032E3" w:rsidRDefault="00E032E3" w:rsidP="00E032E3">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36DDDC12" w14:textId="77777777" w:rsidR="00E032E3" w:rsidRDefault="00E032E3" w:rsidP="00E032E3">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8505F6D" w14:textId="77777777" w:rsidR="00E032E3" w:rsidRPr="00B46565" w:rsidRDefault="00E032E3" w:rsidP="00E032E3">
      <w:pPr>
        <w:rPr>
          <w:rFonts w:ascii="Times New Roman" w:hAnsi="Times New Roman" w:cs="Times New Roman"/>
          <w:b/>
          <w:sz w:val="24"/>
          <w:szCs w:val="24"/>
        </w:rPr>
      </w:pPr>
      <w:r w:rsidRPr="00B46565">
        <w:rPr>
          <w:rFonts w:ascii="Times New Roman" w:hAnsi="Times New Roman" w:cs="Times New Roman"/>
          <w:b/>
          <w:sz w:val="24"/>
          <w:szCs w:val="24"/>
        </w:rPr>
        <w:t>Abstract:</w:t>
      </w:r>
    </w:p>
    <w:p w14:paraId="3E69BDFA" w14:textId="77777777" w:rsidR="00E032E3" w:rsidRPr="00EA0C72" w:rsidRDefault="00E032E3" w:rsidP="00E032E3">
      <w:pPr>
        <w:rPr>
          <w:rFonts w:ascii="Times New Roman" w:hAnsi="Times New Roman" w:cs="Times New Roman"/>
          <w:sz w:val="24"/>
          <w:szCs w:val="24"/>
        </w:rPr>
      </w:pPr>
      <w:commentRangeStart w:id="0"/>
      <w:commentRangeStart w:id="1"/>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Real-time transit apps (RTA) </w:t>
      </w:r>
      <w:commentRangeEnd w:id="0"/>
      <w:r>
        <w:rPr>
          <w:rStyle w:val="CommentReference"/>
        </w:rPr>
        <w:commentReference w:id="0"/>
      </w:r>
      <w:r>
        <w:rPr>
          <w:rFonts w:ascii="Times New Roman" w:hAnsi="Times New Roman" w:cs="Times New Roman"/>
          <w:sz w:val="24"/>
          <w:szCs w:val="24"/>
        </w:rPr>
        <w:t xml:space="preserve">have been proven to have significant impact on passengers’ waiting time and user experience. Although precious research thoroughly surveyed and simulated the overall impact, few studies investigate the impact’s geographic and temporal pattern. In this paper, we utilize General Transit Feed Specification (GTFS) real-time data for the buses’ high-resolution real-time status. We first introduce several trip planning strategies (TPSs) to simulate RTA and non-RTA users’ incidence behavior and the concept of </w:t>
      </w:r>
      <w:r w:rsidRPr="00454BF6">
        <w:rPr>
          <w:rFonts w:ascii="Times New Roman" w:hAnsi="Times New Roman" w:cs="Times New Roman"/>
          <w:i/>
          <w:sz w:val="24"/>
          <w:szCs w:val="24"/>
        </w:rPr>
        <w:t>volunteered optimization</w:t>
      </w:r>
      <w:r>
        <w:rPr>
          <w:rFonts w:ascii="Times New Roman" w:hAnsi="Times New Roman" w:cs="Times New Roman"/>
          <w:sz w:val="24"/>
          <w:szCs w:val="24"/>
        </w:rPr>
        <w:t xml:space="preserve">. Then, we optimize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r</w:t>
      </w:r>
      <w:r w:rsidRPr="00DA0BE7">
        <w:rPr>
          <w:rFonts w:ascii="Times New Roman" w:hAnsi="Times New Roman" w:cs="Times New Roman"/>
          <w:i/>
          <w:sz w:val="24"/>
          <w:szCs w:val="24"/>
        </w:rPr>
        <w:t>elaxation</w:t>
      </w:r>
      <w:r>
        <w:rPr>
          <w:rFonts w:ascii="Times New Roman" w:hAnsi="Times New Roman" w:cs="Times New Roman"/>
          <w:sz w:val="24"/>
          <w:szCs w:val="24"/>
        </w:rPr>
        <w:t xml:space="preserve"> strategy based on RTI and we calculate the difference between different TPSs to measure RTA users’ waiting time reduction. Moreover, we visualize and analyze the waiting time difference and find the universal presence of marginalized stops near the originating stops. The results prove that RTI and RTA can significantly decrease waiting time for users and it demonstrates great variation geographically and temporally. The methodology also shows great potential in future research and industry application.</w:t>
      </w:r>
      <w:commentRangeEnd w:id="1"/>
      <w:r>
        <w:rPr>
          <w:rStyle w:val="CommentReference"/>
        </w:rPr>
        <w:commentReference w:id="1"/>
      </w:r>
    </w:p>
    <w:p w14:paraId="79A9F084" w14:textId="77777777" w:rsidR="00E032E3" w:rsidRPr="00EA0C72" w:rsidRDefault="00E032E3" w:rsidP="00E032E3">
      <w:pPr>
        <w:rPr>
          <w:rFonts w:ascii="Times New Roman" w:hAnsi="Times New Roman" w:cs="Times New Roman"/>
          <w:sz w:val="24"/>
          <w:szCs w:val="24"/>
        </w:rPr>
      </w:pPr>
    </w:p>
    <w:p w14:paraId="077CE9D9" w14:textId="77777777" w:rsidR="00E032E3" w:rsidRDefault="00E032E3" w:rsidP="00E032E3">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data; GTFS; waiting time; volunteered optimization.</w:t>
      </w:r>
    </w:p>
    <w:p w14:paraId="5E23E0E7" w14:textId="77777777" w:rsidR="00E032E3" w:rsidRPr="00EA0C72" w:rsidRDefault="00E032E3" w:rsidP="00E032E3">
      <w:pPr>
        <w:rPr>
          <w:rFonts w:ascii="Times New Roman" w:hAnsi="Times New Roman" w:cs="Times New Roman"/>
          <w:sz w:val="24"/>
          <w:szCs w:val="24"/>
        </w:rPr>
      </w:pPr>
    </w:p>
    <w:p w14:paraId="2177EB2A"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commentRangeStart w:id="2"/>
      <w:r w:rsidRPr="005719F8">
        <w:rPr>
          <w:rFonts w:ascii="Times New Roman" w:hAnsi="Times New Roman" w:cs="Times New Roman"/>
          <w:b/>
          <w:sz w:val="24"/>
          <w:szCs w:val="24"/>
          <w:u w:val="single"/>
        </w:rPr>
        <w:t>Introduction</w:t>
      </w:r>
      <w:commentRangeEnd w:id="2"/>
      <w:r w:rsidRPr="005719F8">
        <w:rPr>
          <w:rStyle w:val="CommentReference"/>
          <w:b/>
          <w:u w:val="single"/>
        </w:rPr>
        <w:commentReference w:id="2"/>
      </w:r>
    </w:p>
    <w:p w14:paraId="18909DF3" w14:textId="77777777" w:rsidR="00881E1E" w:rsidRDefault="00E032E3" w:rsidP="00E032E3">
      <w:pPr>
        <w:jc w:val="both"/>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Pr>
          <w:rFonts w:ascii="Times New Roman" w:hAnsi="Times New Roman" w:cs="Times New Roman"/>
          <w:sz w:val="24"/>
          <w:szCs w:val="24"/>
        </w:rPr>
        <w:t>Real</w:t>
      </w:r>
      <w:r w:rsidRPr="00B90D45">
        <w:rPr>
          <w:rFonts w:ascii="Times New Roman" w:hAnsi="Times New Roman" w:cs="Times New Roman"/>
          <w:sz w:val="24"/>
          <w:szCs w:val="24"/>
        </w:rPr>
        <w:t xml:space="preserve">-time </w:t>
      </w:r>
      <w:r>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A3490">
        <w:rPr>
          <w:rFonts w:ascii="Times New Roman" w:hAnsi="Times New Roman" w:cs="Times New Roman"/>
          <w:sz w:val="24"/>
          <w:szCs w:val="24"/>
        </w:rPr>
        <w:t>RTI</w:t>
      </w:r>
      <w:r>
        <w:rPr>
          <w:rFonts w:ascii="Times New Roman" w:hAnsi="Times New Roman" w:cs="Times New Roman"/>
          <w:sz w:val="24"/>
          <w:szCs w:val="24"/>
        </w:rPr>
        <w:t xml:space="preserve"> </w:t>
      </w:r>
      <w:r w:rsidR="004A3490">
        <w:rPr>
          <w:rFonts w:ascii="Times New Roman" w:hAnsi="Times New Roman" w:cs="Times New Roman"/>
          <w:sz w:val="24"/>
          <w:szCs w:val="24"/>
        </w:rPr>
        <w:t xml:space="preserve">mobile </w:t>
      </w:r>
      <w:r>
        <w:rPr>
          <w:rFonts w:ascii="Times New Roman" w:hAnsi="Times New Roman" w:cs="Times New Roman"/>
          <w:sz w:val="24"/>
          <w:szCs w:val="24"/>
        </w:rPr>
        <w:t>apps</w:t>
      </w:r>
      <w:r w:rsidR="004A3490">
        <w:rPr>
          <w:rFonts w:ascii="Times New Roman" w:hAnsi="Times New Roman" w:cs="Times New Roman"/>
          <w:sz w:val="24"/>
          <w:szCs w:val="24"/>
        </w:rPr>
        <w:t xml:space="preserve"> </w:t>
      </w:r>
      <w:r w:rsidRPr="00B90D45">
        <w:rPr>
          <w:rFonts w:ascii="Times New Roman" w:hAnsi="Times New Roman" w:cs="Times New Roman"/>
          <w:sz w:val="24"/>
          <w:szCs w:val="24"/>
        </w:rPr>
        <w:t xml:space="preserve">are reshaping our way to </w:t>
      </w:r>
      <w:r>
        <w:rPr>
          <w:rFonts w:ascii="Times New Roman" w:hAnsi="Times New Roman" w:cs="Times New Roman"/>
          <w:sz w:val="24"/>
          <w:szCs w:val="24"/>
        </w:rPr>
        <w:t xml:space="preserve">take public transit (PT) system. With all the benefits of PT system, many people still felt reluctant to take public transit. </w:t>
      </w:r>
      <w:r w:rsidR="00C31577">
        <w:rPr>
          <w:rFonts w:ascii="Times New Roman" w:hAnsi="Times New Roman" w:cs="Times New Roman"/>
          <w:sz w:val="24"/>
          <w:szCs w:val="24"/>
        </w:rPr>
        <w:t>Numerous papers has proven that public transit users view the long waiting time as onerous</w:t>
      </w:r>
      <w:r w:rsidR="00BC1FA3">
        <w:rPr>
          <w:rFonts w:ascii="Times New Roman" w:hAnsi="Times New Roman" w:cs="Times New Roman"/>
          <w:sz w:val="24"/>
          <w:szCs w:val="24"/>
        </w:rPr>
        <w:t xml:space="preserve"> </w:t>
      </w:r>
      <w:r w:rsidR="00BC1FA3">
        <w:rPr>
          <w:rFonts w:ascii="Times New Roman" w:hAnsi="Times New Roman" w:cs="Times New Roman"/>
          <w:sz w:val="24"/>
          <w:szCs w:val="24"/>
        </w:rPr>
        <w:fldChar w:fldCharType="begin" w:fldLock="1"/>
      </w:r>
      <w:r w:rsidR="00BC1FA3">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1995)"},"properties":{"noteIndex":0},"schema":"https://github.com/citation-style-language/schema/raw/master/csl-citation.json"}</w:instrText>
      </w:r>
      <w:r w:rsidR="00BC1FA3">
        <w:rPr>
          <w:rFonts w:ascii="Times New Roman" w:hAnsi="Times New Roman" w:cs="Times New Roman"/>
          <w:sz w:val="24"/>
          <w:szCs w:val="24"/>
        </w:rPr>
        <w:fldChar w:fldCharType="separate"/>
      </w:r>
      <w:r w:rsidR="00BC1FA3" w:rsidRPr="00C31577">
        <w:rPr>
          <w:rFonts w:ascii="Times New Roman" w:hAnsi="Times New Roman" w:cs="Times New Roman"/>
          <w:noProof/>
          <w:sz w:val="24"/>
          <w:szCs w:val="24"/>
        </w:rPr>
        <w:t>(Algers, Hansen, &amp; Tegner, 1975; Fan, Guthrie, &amp; Levinson, 2016; Gkioulou, 2013; Larsen &amp; Sunde, 2008; Reed, 1995)</w:t>
      </w:r>
      <w:r w:rsidR="00BC1FA3">
        <w:rPr>
          <w:rFonts w:ascii="Times New Roman" w:hAnsi="Times New Roman" w:cs="Times New Roman"/>
          <w:sz w:val="24"/>
          <w:szCs w:val="24"/>
        </w:rPr>
        <w:fldChar w:fldCharType="end"/>
      </w:r>
      <w:r w:rsidR="00C31577">
        <w:rPr>
          <w:rFonts w:ascii="Times New Roman" w:hAnsi="Times New Roman" w:cs="Times New Roman"/>
          <w:sz w:val="24"/>
          <w:szCs w:val="24"/>
        </w:rPr>
        <w:t xml:space="preserve">, which </w:t>
      </w:r>
      <w:r w:rsidR="00BC1FA3">
        <w:rPr>
          <w:rFonts w:ascii="Times New Roman" w:hAnsi="Times New Roman" w:cs="Times New Roman"/>
          <w:sz w:val="24"/>
          <w:szCs w:val="24"/>
        </w:rPr>
        <w:t xml:space="preserve">is </w:t>
      </w:r>
      <w:r w:rsidR="00C31577">
        <w:rPr>
          <w:rFonts w:ascii="Times New Roman" w:hAnsi="Times New Roman" w:cs="Times New Roman"/>
          <w:sz w:val="24"/>
          <w:szCs w:val="24"/>
        </w:rPr>
        <w:t>one of the topmost reasons discouraging people from using public transit</w:t>
      </w:r>
      <w:r>
        <w:rPr>
          <w:rFonts w:ascii="Times New Roman" w:hAnsi="Times New Roman" w:cs="Times New Roman"/>
          <w:sz w:val="24"/>
          <w:szCs w:val="24"/>
        </w:rPr>
        <w:t xml:space="preserve">. </w:t>
      </w:r>
    </w:p>
    <w:p w14:paraId="1B53510D" w14:textId="60C6F960" w:rsidR="002477D0" w:rsidRDefault="00E032E3" w:rsidP="002477D0">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t>
      </w:r>
      <w:r w:rsidR="005D6197">
        <w:rPr>
          <w:rFonts w:ascii="Times New Roman" w:hAnsi="Times New Roman" w:cs="Times New Roman"/>
          <w:sz w:val="24"/>
          <w:szCs w:val="24"/>
        </w:rPr>
        <w:t xml:space="preserve">RTI and </w:t>
      </w:r>
      <w:r w:rsidR="004A3490">
        <w:rPr>
          <w:rFonts w:ascii="Times New Roman" w:hAnsi="Times New Roman" w:cs="Times New Roman"/>
          <w:sz w:val="24"/>
          <w:szCs w:val="24"/>
        </w:rPr>
        <w:t>RTI apps</w:t>
      </w:r>
      <w:r>
        <w:rPr>
          <w:rFonts w:ascii="Times New Roman" w:hAnsi="Times New Roman" w:cs="Times New Roman"/>
          <w:sz w:val="24"/>
          <w:szCs w:val="24"/>
        </w:rPr>
        <w:t xml:space="preserve"> can </w:t>
      </w:r>
      <w:r w:rsidR="005D6197">
        <w:rPr>
          <w:rFonts w:ascii="Times New Roman" w:hAnsi="Times New Roman" w:cs="Times New Roman"/>
          <w:sz w:val="24"/>
          <w:szCs w:val="24"/>
        </w:rPr>
        <w:t xml:space="preserve">decrease users’ waiting time. </w:t>
      </w:r>
      <w:r w:rsidR="002477D0">
        <w:rPr>
          <w:rFonts w:ascii="Times New Roman" w:hAnsi="Times New Roman" w:cs="Times New Roman"/>
          <w:sz w:val="24"/>
          <w:szCs w:val="24"/>
        </w:rPr>
        <w:t xml:space="preserve">Many studies investigated the waiting time reduction by real-time information: 91% percent of RTI users self-reported spending less waiting time in Seattle, 2010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0211DD">
        <w:rPr>
          <w:rFonts w:ascii="Times New Roman" w:hAnsi="Times New Roman" w:cs="Times New Roman"/>
          <w:noProof/>
          <w:sz w:val="24"/>
          <w:szCs w:val="24"/>
        </w:rPr>
        <w:t>(Ferris, Watkins, &amp; Borning, 2010)</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RTI users can save 2.4 minutes in Seattle, 2011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(Watkins, Ferris, Borning, Rutherford, &amp; Layton, 2011)</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1.79 minutes in Tampa, 2014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(Brakewood, Barbeau, &amp; Watkins, 2014)</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according to self-reported survey.</w:t>
      </w:r>
      <w:r w:rsidR="009A5AC7">
        <w:rPr>
          <w:rFonts w:ascii="Times New Roman" w:hAnsi="Times New Roman" w:cs="Times New Roman"/>
          <w:sz w:val="24"/>
          <w:szCs w:val="24"/>
        </w:rPr>
        <w:t xml:space="preserve"> </w:t>
      </w:r>
      <w:r w:rsidR="00A928D8">
        <w:rPr>
          <w:rFonts w:ascii="Times New Roman" w:hAnsi="Times New Roman" w:cs="Times New Roman"/>
          <w:sz w:val="24"/>
          <w:szCs w:val="24"/>
        </w:rPr>
        <w:t>The rationale</w:t>
      </w:r>
      <w:r w:rsidR="008235A9">
        <w:rPr>
          <w:rFonts w:ascii="Times New Roman" w:hAnsi="Times New Roman" w:cs="Times New Roman"/>
          <w:sz w:val="24"/>
          <w:szCs w:val="24"/>
        </w:rPr>
        <w:t xml:space="preserve"> behind the reduction </w:t>
      </w:r>
      <w:r w:rsidR="00A928D8">
        <w:rPr>
          <w:rFonts w:ascii="Times New Roman" w:hAnsi="Times New Roman" w:cs="Times New Roman"/>
          <w:sz w:val="24"/>
          <w:szCs w:val="24"/>
        </w:rPr>
        <w:t>is</w:t>
      </w:r>
      <w:r w:rsidR="008235A9">
        <w:rPr>
          <w:rFonts w:ascii="Times New Roman" w:hAnsi="Times New Roman" w:cs="Times New Roman"/>
          <w:sz w:val="24"/>
          <w:szCs w:val="24"/>
        </w:rPr>
        <w:t>:</w:t>
      </w:r>
    </w:p>
    <w:p w14:paraId="6CF56775" w14:textId="7150E483" w:rsidR="005D6197" w:rsidRDefault="005D6197"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First, </w:t>
      </w:r>
      <w:r w:rsidR="00E032E3">
        <w:rPr>
          <w:rFonts w:ascii="Times New Roman" w:hAnsi="Times New Roman" w:cs="Times New Roman"/>
          <w:sz w:val="24"/>
          <w:szCs w:val="24"/>
        </w:rPr>
        <w:t xml:space="preserve">RTA can plan best time for users to leave for the public transit based on the walking time and PT timetable. Ideally,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can diminish the waiting time to 0, which means as soon as users arrive at the stop, the bus arrives. </w:t>
      </w:r>
      <w:r>
        <w:rPr>
          <w:rFonts w:ascii="Times New Roman" w:hAnsi="Times New Roman" w:cs="Times New Roman"/>
          <w:sz w:val="24"/>
          <w:szCs w:val="24"/>
        </w:rPr>
        <w:t>Besides scheduling based on static timetable, RTI apps</w:t>
      </w:r>
      <w:r w:rsidR="00E032E3">
        <w:rPr>
          <w:rFonts w:ascii="Times New Roman" w:hAnsi="Times New Roman" w:cs="Times New Roman"/>
          <w:sz w:val="24"/>
          <w:szCs w:val="24"/>
        </w:rPr>
        <w:t xml:space="preserve"> adapt to PT system’s unreliability</w:t>
      </w:r>
      <w:r w:rsidR="002A0178">
        <w:rPr>
          <w:rFonts w:ascii="Times New Roman" w:hAnsi="Times New Roman" w:cs="Times New Roman"/>
          <w:sz w:val="24"/>
          <w:szCs w:val="24"/>
        </w:rPr>
        <w:t xml:space="preserve"> by</w:t>
      </w:r>
      <w:r w:rsidR="00E032E3">
        <w:rPr>
          <w:rFonts w:ascii="Times New Roman" w:hAnsi="Times New Roman" w:cs="Times New Roman"/>
          <w:sz w:val="24"/>
          <w:szCs w:val="24"/>
        </w:rPr>
        <w:t xml:space="preserve"> </w:t>
      </w:r>
      <w:r w:rsidR="002A0178" w:rsidRPr="002A0178">
        <w:rPr>
          <w:rFonts w:ascii="Times New Roman" w:hAnsi="Times New Roman" w:cs="Times New Roman"/>
          <w:sz w:val="24"/>
          <w:szCs w:val="24"/>
        </w:rPr>
        <w:t>providing users with actual bus arrival times at stops</w:t>
      </w:r>
      <w:r w:rsidR="002A0178">
        <w:rPr>
          <w:rFonts w:ascii="Times New Roman" w:hAnsi="Times New Roman" w:cs="Times New Roman"/>
          <w:sz w:val="24"/>
          <w:szCs w:val="24"/>
        </w:rPr>
        <w:t xml:space="preserve">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2A1B29">
        <w:rPr>
          <w:rFonts w:ascii="Times New Roman" w:hAnsi="Times New Roman" w:cs="Times New Roman"/>
          <w:noProof/>
          <w:sz w:val="24"/>
          <w:szCs w:val="24"/>
        </w:rPr>
        <w:t>(Brakewood et al., 2014)</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For all PT system, d</w:t>
      </w:r>
      <w:r w:rsidR="00E032E3" w:rsidRPr="00742068">
        <w:rPr>
          <w:rFonts w:ascii="Times New Roman" w:hAnsi="Times New Roman" w:cs="Times New Roman"/>
          <w:sz w:val="24"/>
          <w:szCs w:val="24"/>
        </w:rPr>
        <w:t>elay is inevitable. When delay happen</w:t>
      </w:r>
      <w:r>
        <w:rPr>
          <w:rFonts w:ascii="Times New Roman" w:hAnsi="Times New Roman" w:cs="Times New Roman"/>
          <w:sz w:val="24"/>
          <w:szCs w:val="24"/>
        </w:rPr>
        <w:t>s</w:t>
      </w:r>
      <w:r w:rsidR="00E032E3" w:rsidRPr="00742068">
        <w:rPr>
          <w:rFonts w:ascii="Times New Roman" w:hAnsi="Times New Roman" w:cs="Times New Roman"/>
          <w:sz w:val="24"/>
          <w:szCs w:val="24"/>
        </w:rPr>
        <w:t xml:space="preserve">, </w:t>
      </w:r>
      <w:r>
        <w:rPr>
          <w:rFonts w:ascii="Times New Roman" w:hAnsi="Times New Roman" w:cs="Times New Roman"/>
          <w:sz w:val="24"/>
          <w:szCs w:val="24"/>
        </w:rPr>
        <w:t>RTI</w:t>
      </w:r>
      <w:r w:rsidR="00E032E3" w:rsidRPr="00742068">
        <w:rPr>
          <w:rFonts w:ascii="Times New Roman" w:hAnsi="Times New Roman" w:cs="Times New Roman"/>
          <w:sz w:val="24"/>
          <w:szCs w:val="24"/>
        </w:rPr>
        <w:t xml:space="preserve"> </w:t>
      </w:r>
      <w:r w:rsidR="00E032E3">
        <w:rPr>
          <w:rFonts w:ascii="Times New Roman" w:hAnsi="Times New Roman" w:cs="Times New Roman"/>
          <w:sz w:val="24"/>
          <w:szCs w:val="24"/>
        </w:rPr>
        <w:t xml:space="preserve">apps </w:t>
      </w:r>
      <w:r w:rsidR="00E032E3" w:rsidRPr="00742068">
        <w:rPr>
          <w:rFonts w:ascii="Times New Roman" w:hAnsi="Times New Roman" w:cs="Times New Roman"/>
          <w:sz w:val="24"/>
          <w:szCs w:val="24"/>
        </w:rPr>
        <w:t>users can use their smart phone to get access to the real-time status of buses and plan their trip</w:t>
      </w:r>
      <w:r w:rsidR="00E032E3">
        <w:rPr>
          <w:rFonts w:ascii="Times New Roman" w:hAnsi="Times New Roman" w:cs="Times New Roman"/>
          <w:sz w:val="24"/>
          <w:szCs w:val="24"/>
        </w:rPr>
        <w:t>s</w:t>
      </w:r>
      <w:r w:rsidR="00E032E3" w:rsidRPr="00742068">
        <w:rPr>
          <w:rFonts w:ascii="Times New Roman" w:hAnsi="Times New Roman" w:cs="Times New Roman"/>
          <w:sz w:val="24"/>
          <w:szCs w:val="24"/>
        </w:rPr>
        <w:t xml:space="preserve"> accordingly</w:t>
      </w:r>
      <w:r w:rsidR="00E032E3">
        <w:rPr>
          <w:rFonts w:ascii="Times New Roman" w:hAnsi="Times New Roman" w:cs="Times New Roman"/>
          <w:sz w:val="24"/>
          <w:szCs w:val="24"/>
        </w:rPr>
        <w:t xml:space="preserve">. With the help of </w:t>
      </w:r>
      <w:r>
        <w:rPr>
          <w:rFonts w:ascii="Times New Roman" w:hAnsi="Times New Roman" w:cs="Times New Roman"/>
          <w:sz w:val="24"/>
          <w:szCs w:val="24"/>
        </w:rPr>
        <w:t>RTI apps</w:t>
      </w:r>
      <w:r w:rsidR="00E032E3">
        <w:rPr>
          <w:rFonts w:ascii="Times New Roman" w:hAnsi="Times New Roman" w:cs="Times New Roman"/>
          <w:sz w:val="24"/>
          <w:szCs w:val="24"/>
        </w:rPr>
        <w:t xml:space="preserve">, users can have an anticipation about the on-time transit’s delay, </w:t>
      </w:r>
      <w:r w:rsidR="00C52E7F" w:rsidRPr="00C52E7F">
        <w:rPr>
          <w:rFonts w:ascii="Times New Roman" w:hAnsi="Times New Roman" w:cs="Times New Roman"/>
          <w:sz w:val="24"/>
          <w:szCs w:val="24"/>
        </w:rPr>
        <w:t>thus minimize waiting time to better time their departure from home (or another trip origin) to a designated bus stop</w:t>
      </w:r>
      <w:r w:rsidR="00E032E3">
        <w:rPr>
          <w:rFonts w:ascii="Times New Roman" w:hAnsi="Times New Roman" w:cs="Times New Roman"/>
          <w:sz w:val="24"/>
          <w:szCs w:val="24"/>
        </w:rPr>
        <w:t xml:space="preserve">. Many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provide real-time trip planner to help users to schedule a best time to take public transit, such as Google Map and Transit. </w:t>
      </w:r>
    </w:p>
    <w:p w14:paraId="0315BC40" w14:textId="77777777" w:rsidR="00E032E3" w:rsidRDefault="00E032E3" w:rsidP="00E032E3">
      <w:pPr>
        <w:keepNext/>
      </w:pPr>
      <w:r>
        <w:rPr>
          <w:rFonts w:ascii="Times New Roman" w:hAnsi="Times New Roman" w:cs="Times New Roman" w:hint="eastAsia"/>
          <w:noProof/>
          <w:sz w:val="24"/>
          <w:szCs w:val="24"/>
        </w:rPr>
        <w:drawing>
          <wp:inline distT="0" distB="0" distL="0" distR="0" wp14:anchorId="7E7602F5" wp14:editId="105C6CF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14:paraId="73E38C15" w14:textId="727809FA" w:rsidR="00E032E3" w:rsidRDefault="00E032E3" w:rsidP="00E032E3">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530F4C">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sidR="002477D0">
        <w:rPr>
          <w:rFonts w:ascii="Times New Roman" w:hAnsi="Times New Roman" w:cs="Times New Roman"/>
          <w:sz w:val="24"/>
          <w:szCs w:val="24"/>
        </w:rPr>
        <w:t xml:space="preserve">mobile </w:t>
      </w:r>
      <w:r w:rsidRPr="003A089C">
        <w:rPr>
          <w:rFonts w:ascii="Times New Roman" w:hAnsi="Times New Roman" w:cs="Times New Roman"/>
          <w:sz w:val="24"/>
          <w:szCs w:val="24"/>
        </w:rPr>
        <w:t>app.</w:t>
      </w:r>
    </w:p>
    <w:p w14:paraId="7B82019B" w14:textId="399B682C" w:rsidR="00E032E3" w:rsidRDefault="00E032E3" w:rsidP="00803DCB">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besides the benefit </w:t>
      </w:r>
      <w:r w:rsidR="00092C61">
        <w:rPr>
          <w:rFonts w:ascii="Times New Roman" w:hAnsi="Times New Roman" w:cs="Times New Roman"/>
          <w:sz w:val="24"/>
          <w:szCs w:val="24"/>
        </w:rPr>
        <w:t>RTI apps</w:t>
      </w:r>
      <w:r>
        <w:rPr>
          <w:rFonts w:ascii="Times New Roman" w:hAnsi="Times New Roman" w:cs="Times New Roman"/>
          <w:sz w:val="24"/>
          <w:szCs w:val="24"/>
        </w:rPr>
        <w:t xml:space="preserve"> produces, the </w:t>
      </w:r>
      <w:r w:rsidR="00464866">
        <w:rPr>
          <w:rFonts w:ascii="Times New Roman" w:hAnsi="Times New Roman" w:cs="Times New Roman"/>
          <w:sz w:val="24"/>
          <w:szCs w:val="24"/>
        </w:rPr>
        <w:t>RTI</w:t>
      </w:r>
      <w:r>
        <w:rPr>
          <w:rFonts w:ascii="Times New Roman" w:hAnsi="Times New Roman" w:cs="Times New Roman"/>
          <w:sz w:val="24"/>
          <w:szCs w:val="24"/>
        </w:rPr>
        <w:t xml:space="preserve"> trip planning strategies can lead to several undesirable results. The optimization of waiting time also comes with</w:t>
      </w:r>
      <w:r w:rsidRPr="00CE70A6">
        <w:rPr>
          <w:rFonts w:ascii="Times New Roman" w:hAnsi="Times New Roman" w:cs="Times New Roman"/>
          <w:sz w:val="24"/>
          <w:szCs w:val="24"/>
        </w:rPr>
        <w:t xml:space="preserve"> </w:t>
      </w:r>
      <w:r>
        <w:rPr>
          <w:rFonts w:ascii="Times New Roman" w:hAnsi="Times New Roman" w:cs="Times New Roman"/>
          <w:sz w:val="24"/>
          <w:szCs w:val="24"/>
        </w:rPr>
        <w:t>high risk of missing a bus</w:t>
      </w:r>
      <w:r w:rsidR="00803DCB">
        <w:rPr>
          <w:rFonts w:ascii="Times New Roman" w:hAnsi="Times New Roman" w:cs="Times New Roman"/>
          <w:sz w:val="24"/>
          <w:szCs w:val="24"/>
        </w:rPr>
        <w:t>:</w:t>
      </w:r>
      <w:r w:rsidR="00803DCB">
        <w:rPr>
          <w:rFonts w:ascii="Times New Roman" w:hAnsi="Times New Roman" w:cs="Times New Roman" w:hint="eastAsia"/>
          <w:sz w:val="24"/>
          <w:szCs w:val="24"/>
        </w:rPr>
        <w:t xml:space="preserve"> </w:t>
      </w:r>
      <w:r w:rsidR="00803DCB" w:rsidRPr="00803DCB">
        <w:rPr>
          <w:rFonts w:ascii="Times New Roman" w:hAnsi="Times New Roman" w:cs="Times New Roman"/>
          <w:sz w:val="24"/>
          <w:szCs w:val="24"/>
        </w:rPr>
        <w:t xml:space="preserve">during the time interval between when a person leaves their home and arrives at the stop, the actual arrival time of the bus may change. For example, if the bus is behind schedule, the driver may take opportunities to </w:t>
      </w:r>
      <w:r w:rsidR="00803DCB">
        <w:rPr>
          <w:rFonts w:ascii="Times New Roman" w:hAnsi="Times New Roman" w:cs="Times New Roman"/>
          <w:sz w:val="24"/>
          <w:szCs w:val="24"/>
        </w:rPr>
        <w:t>catch up the delay by speeding up</w:t>
      </w:r>
      <w:r>
        <w:rPr>
          <w:rFonts w:ascii="Times New Roman" w:hAnsi="Times New Roman" w:cs="Times New Roman"/>
          <w:sz w:val="24"/>
          <w:szCs w:val="24"/>
        </w:rPr>
        <w:t xml:space="preserve">. </w:t>
      </w:r>
      <w:r w:rsidR="00803DCB"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p>
    <w:p w14:paraId="0AE5BF61" w14:textId="27D7B942" w:rsidR="00803DCB" w:rsidRDefault="00E032E3" w:rsidP="004940C3">
      <w:pPr>
        <w:ind w:firstLine="720"/>
        <w:jc w:val="both"/>
      </w:pPr>
      <w:r>
        <w:rPr>
          <w:rFonts w:ascii="Times New Roman" w:hAnsi="Times New Roman" w:cs="Times New Roman"/>
          <w:sz w:val="24"/>
          <w:szCs w:val="24"/>
        </w:rPr>
        <w:lastRenderedPageBreak/>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Based on this fact, we would like to assess the average waiting time difference between non-RT</w:t>
      </w:r>
      <w:r w:rsidR="0067180D">
        <w:rPr>
          <w:rFonts w:ascii="Times New Roman" w:hAnsi="Times New Roman" w:cs="Times New Roman"/>
          <w:sz w:val="24"/>
          <w:szCs w:val="24"/>
        </w:rPr>
        <w:t>I</w:t>
      </w:r>
      <w:r>
        <w:rPr>
          <w:rFonts w:ascii="Times New Roman" w:hAnsi="Times New Roman" w:cs="Times New Roman"/>
          <w:sz w:val="24"/>
          <w:szCs w:val="24"/>
        </w:rPr>
        <w:t xml:space="preserve"> and RT</w:t>
      </w:r>
      <w:r w:rsidR="0067180D">
        <w:rPr>
          <w:rFonts w:ascii="Times New Roman" w:hAnsi="Times New Roman" w:cs="Times New Roman"/>
          <w:sz w:val="24"/>
          <w:szCs w:val="24"/>
        </w:rPr>
        <w:t>I</w:t>
      </w:r>
      <w:r>
        <w:rPr>
          <w:rFonts w:ascii="Times New Roman" w:hAnsi="Times New Roman" w:cs="Times New Roman"/>
          <w:sz w:val="24"/>
          <w:szCs w:val="24"/>
        </w:rPr>
        <w:t xml:space="preserve"> users and social justice issue behind the difference. </w:t>
      </w:r>
    </w:p>
    <w:p w14:paraId="3FEE8814" w14:textId="77777777" w:rsidR="00803DCB" w:rsidRDefault="00803DCB" w:rsidP="00E032E3">
      <w:pPr>
        <w:ind w:firstLine="720"/>
        <w:jc w:val="both"/>
        <w:rPr>
          <w:rFonts w:ascii="Times New Roman" w:hAnsi="Times New Roman" w:cs="Times New Roman"/>
          <w:sz w:val="24"/>
          <w:szCs w:val="24"/>
        </w:rPr>
      </w:pPr>
    </w:p>
    <w:p w14:paraId="3388E2D4" w14:textId="4499235B"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r w:rsidR="00803DCB">
        <w:rPr>
          <w:rFonts w:ascii="Times New Roman" w:hAnsi="Times New Roman" w:cs="Times New Roman"/>
          <w:sz w:val="24"/>
          <w:szCs w:val="24"/>
        </w:rPr>
        <w:t>this paper</w:t>
      </w:r>
      <w:r>
        <w:rPr>
          <w:rFonts w:ascii="Times New Roman" w:hAnsi="Times New Roman" w:cs="Times New Roman"/>
          <w:sz w:val="24"/>
          <w:szCs w:val="24"/>
        </w:rPr>
        <w:t xml:space="preserve">, </w:t>
      </w:r>
      <w:r w:rsidR="00803DCB">
        <w:rPr>
          <w:rFonts w:ascii="Times New Roman" w:hAnsi="Times New Roman" w:cs="Times New Roman"/>
          <w:sz w:val="24"/>
          <w:szCs w:val="24"/>
        </w:rPr>
        <w:t xml:space="preserve">we examine the impacts of RTI on public transit users’ waiting time based on empirical performance of a public transit system. </w:t>
      </w:r>
      <w:r w:rsidR="006E12CF" w:rsidRPr="006E12CF">
        <w:rPr>
          <w:rFonts w:ascii="Times New Roman" w:hAnsi="Times New Roman" w:cs="Times New Roman"/>
          <w:sz w:val="24"/>
          <w:szCs w:val="24"/>
        </w:rPr>
        <w:t>We</w:t>
      </w:r>
      <w:r w:rsidR="0067180D">
        <w:rPr>
          <w:rFonts w:ascii="Times New Roman" w:hAnsi="Times New Roman" w:cs="Times New Roman"/>
          <w:sz w:val="24"/>
          <w:szCs w:val="24"/>
        </w:rPr>
        <w:t xml:space="preserve"> </w:t>
      </w:r>
      <w:r w:rsidR="006E12CF" w:rsidRPr="006E12CF">
        <w:rPr>
          <w:rFonts w:ascii="Times New Roman" w:hAnsi="Times New Roman" w:cs="Times New Roman"/>
          <w:sz w:val="24"/>
          <w:szCs w:val="24"/>
        </w:rPr>
        <w:t xml:space="preserve">compare several </w:t>
      </w:r>
      <w:r w:rsidR="003A670A">
        <w:rPr>
          <w:rFonts w:ascii="Times New Roman" w:hAnsi="Times New Roman" w:cs="Times New Roman"/>
          <w:sz w:val="24"/>
          <w:szCs w:val="24"/>
        </w:rPr>
        <w:t xml:space="preserve">trip planning </w:t>
      </w:r>
      <w:r w:rsidR="006E12CF" w:rsidRPr="006E12CF">
        <w:rPr>
          <w:rFonts w:ascii="Times New Roman" w:hAnsi="Times New Roman" w:cs="Times New Roman"/>
          <w:sz w:val="24"/>
          <w:szCs w:val="24"/>
        </w:rPr>
        <w:t>strategies for deciding when to leave home to travel to the designated stop, including strategies that both ignore and exploit RTI.</w:t>
      </w:r>
      <w:r w:rsidR="0020122B">
        <w:rPr>
          <w:rFonts w:ascii="Times New Roman" w:hAnsi="Times New Roman" w:cs="Times New Roman"/>
          <w:sz w:val="24"/>
          <w:szCs w:val="24"/>
        </w:rPr>
        <w:t xml:space="preserve"> </w:t>
      </w:r>
      <w:r w:rsidR="00803DCB">
        <w:rPr>
          <w:rFonts w:ascii="Times New Roman" w:hAnsi="Times New Roman" w:cs="Times New Roman"/>
          <w:sz w:val="24"/>
          <w:szCs w:val="24"/>
        </w:rPr>
        <w:t>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sidR="003A670A">
        <w:rPr>
          <w:rFonts w:ascii="Times New Roman" w:hAnsi="Times New Roman" w:cs="Times New Roman"/>
          <w:sz w:val="24"/>
          <w:szCs w:val="24"/>
        </w:rPr>
        <w:t>different strategies’</w:t>
      </w:r>
      <w:r>
        <w:rPr>
          <w:rFonts w:ascii="Times New Roman" w:hAnsi="Times New Roman" w:cs="Times New Roman"/>
          <w:sz w:val="24"/>
          <w:szCs w:val="24"/>
        </w:rPr>
        <w:t xml:space="preserve"> waiting time and </w:t>
      </w:r>
      <w:r w:rsidR="00976B30">
        <w:rPr>
          <w:rFonts w:ascii="Times New Roman" w:hAnsi="Times New Roman" w:cs="Times New Roman"/>
          <w:sz w:val="24"/>
          <w:szCs w:val="24"/>
        </w:rPr>
        <w:t>missed risk</w:t>
      </w:r>
      <w:r>
        <w:rPr>
          <w:rFonts w:ascii="Times New Roman" w:hAnsi="Times New Roman" w:cs="Times New Roman"/>
          <w:sz w:val="24"/>
          <w:szCs w:val="24"/>
        </w:rPr>
        <w:t xml:space="preserve"> </w:t>
      </w:r>
      <w:r w:rsidRPr="00742068">
        <w:rPr>
          <w:rFonts w:ascii="Times New Roman" w:hAnsi="Times New Roman" w:cs="Times New Roman"/>
          <w:sz w:val="24"/>
          <w:szCs w:val="24"/>
        </w:rPr>
        <w:t xml:space="preserve">by consulting </w:t>
      </w:r>
      <w:r w:rsidR="00480704">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 xml:space="preserve">Based on the results, </w:t>
      </w:r>
      <w:r w:rsidR="00480704">
        <w:rPr>
          <w:rFonts w:ascii="Times New Roman" w:hAnsi="Times New Roman" w:cs="Times New Roman"/>
          <w:sz w:val="24"/>
          <w:szCs w:val="24"/>
        </w:rPr>
        <w:t>w</w:t>
      </w:r>
      <w:r w:rsidR="00480704" w:rsidRPr="00480704">
        <w:rPr>
          <w:rFonts w:ascii="Times New Roman" w:hAnsi="Times New Roman" w:cs="Times New Roman"/>
          <w:sz w:val="24"/>
          <w:szCs w:val="24"/>
        </w:rPr>
        <w:t xml:space="preserve">e compare several </w:t>
      </w:r>
      <w:r w:rsidR="0020122B">
        <w:rPr>
          <w:rFonts w:ascii="Times New Roman" w:hAnsi="Times New Roman" w:cs="Times New Roman"/>
          <w:sz w:val="24"/>
          <w:szCs w:val="24"/>
        </w:rPr>
        <w:t>trip planning strategies</w:t>
      </w:r>
      <w:r w:rsidR="00480704" w:rsidRPr="00480704">
        <w:rPr>
          <w:rFonts w:ascii="Times New Roman" w:hAnsi="Times New Roman" w:cs="Times New Roman"/>
          <w:sz w:val="24"/>
          <w:szCs w:val="24"/>
        </w:rPr>
        <w:t>, including strategies that both ignore and exploit RTI.</w:t>
      </w:r>
      <w:r w:rsidR="00480704">
        <w:rPr>
          <w:rFonts w:ascii="Times New Roman" w:hAnsi="Times New Roman" w:cs="Times New Roman"/>
          <w:sz w:val="24"/>
          <w:szCs w:val="24"/>
        </w:rPr>
        <w:t xml:space="preserve"> </w:t>
      </w:r>
      <w:r>
        <w:rPr>
          <w:rFonts w:ascii="Times New Roman" w:hAnsi="Times New Roman" w:cs="Times New Roman"/>
          <w:sz w:val="24"/>
          <w:szCs w:val="24"/>
        </w:rPr>
        <w:t xml:space="preserve">We </w:t>
      </w:r>
      <w:r w:rsidR="00480704">
        <w:rPr>
          <w:rFonts w:ascii="Times New Roman" w:hAnsi="Times New Roman" w:cs="Times New Roman"/>
          <w:sz w:val="24"/>
          <w:szCs w:val="24"/>
        </w:rPr>
        <w:t>also show how the performance of these strategies vary in</w:t>
      </w:r>
      <w:r w:rsidR="0020122B">
        <w:rPr>
          <w:rFonts w:ascii="Times New Roman" w:hAnsi="Times New Roman" w:cs="Times New Roman"/>
          <w:sz w:val="24"/>
          <w:szCs w:val="24"/>
        </w:rPr>
        <w:t xml:space="preserve"> different</w:t>
      </w:r>
      <w:r w:rsidR="00480704">
        <w:rPr>
          <w:rFonts w:ascii="Times New Roman" w:hAnsi="Times New Roman" w:cs="Times New Roman"/>
          <w:sz w:val="24"/>
          <w:szCs w:val="24"/>
        </w:rPr>
        <w:t xml:space="preserve"> geographic and temporal level.</w:t>
      </w:r>
      <w:r w:rsidRPr="00742068">
        <w:rPr>
          <w:rFonts w:ascii="Times New Roman" w:hAnsi="Times New Roman" w:cs="Times New Roman"/>
          <w:sz w:val="24"/>
          <w:szCs w:val="24"/>
        </w:rPr>
        <w:t xml:space="preserve"> </w:t>
      </w:r>
    </w:p>
    <w:p w14:paraId="2572B868" w14:textId="77777777" w:rsidR="00E032E3" w:rsidRPr="00742068" w:rsidRDefault="00E032E3" w:rsidP="00E032E3">
      <w:pPr>
        <w:ind w:firstLine="720"/>
        <w:rPr>
          <w:rFonts w:ascii="Times New Roman" w:hAnsi="Times New Roman" w:cs="Times New Roman"/>
          <w:sz w:val="24"/>
          <w:szCs w:val="24"/>
        </w:rPr>
      </w:pPr>
    </w:p>
    <w:p w14:paraId="3D193C02"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Literature review</w:t>
      </w:r>
    </w:p>
    <w:p w14:paraId="0C1FE47C" w14:textId="5795346D"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Analyzing the impacts of timely public transit information predates the development of contemporary RTI provided via webpages and smart phone apps</w:t>
      </w:r>
      <w:commentRangeStart w:id="3"/>
      <w:r>
        <w:rPr>
          <w:rFonts w:ascii="Times New Roman" w:hAnsi="Times New Roman" w:cs="Times New Roman"/>
          <w:sz w:val="24"/>
          <w:szCs w:val="24"/>
        </w:rPr>
        <w:t>.</w:t>
      </w:r>
      <w:r w:rsidR="00441DC5">
        <w:rPr>
          <w:rFonts w:ascii="Times New Roman" w:hAnsi="Times New Roman" w:cs="Times New Roman"/>
          <w:sz w:val="24"/>
          <w:szCs w:val="24"/>
        </w:rPr>
        <w:t xml:space="preserve"> </w:t>
      </w:r>
      <w:r>
        <w:rPr>
          <w:rFonts w:ascii="Times New Roman" w:hAnsi="Times New Roman" w:cs="Times New Roman"/>
          <w:sz w:val="24"/>
          <w:szCs w:val="24"/>
        </w:rPr>
        <w:t>For example, Reed</w:t>
      </w:r>
      <w:r w:rsidR="00087404">
        <w:rPr>
          <w:rFonts w:ascii="Times New Roman" w:hAnsi="Times New Roman" w:cs="Times New Roman"/>
          <w:sz w:val="24"/>
          <w:szCs w:val="24"/>
        </w:rPr>
        <w:t xml:space="preserve"> (1995)</w:t>
      </w:r>
      <w:r>
        <w:rPr>
          <w:rFonts w:ascii="Times New Roman" w:hAnsi="Times New Roman" w:cs="Times New Roman"/>
          <w:sz w:val="24"/>
          <w:szCs w:val="24"/>
        </w:rPr>
        <w:t xml:space="preserve"> investigates signage and telephone’s real-time information’s impact on passengers’ waiting time</w:t>
      </w:r>
      <w:commentRangeEnd w:id="3"/>
      <w:r>
        <w:rPr>
          <w:rStyle w:val="CommentReference"/>
        </w:rPr>
        <w:commentReference w:id="3"/>
      </w:r>
      <w:r>
        <w:rPr>
          <w:rFonts w:ascii="Times New Roman" w:hAnsi="Times New Roman" w:cs="Times New Roman"/>
          <w:sz w:val="24"/>
          <w:szCs w:val="24"/>
        </w:rPr>
        <w:t>.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Pr>
          <w:rFonts w:ascii="Times New Roman" w:hAnsi="Times New Roman" w:cs="Times New Roman"/>
          <w:sz w:val="24"/>
          <w:szCs w:val="24"/>
        </w:rPr>
        <w:fldChar w:fldCharType="end"/>
      </w:r>
      <w:r>
        <w:rPr>
          <w:rFonts w:ascii="Times New Roman" w:hAnsi="Times New Roman" w:cs="Times New Roman"/>
          <w:sz w:val="24"/>
          <w:szCs w:val="24"/>
        </w:rPr>
        <w:t>.</w:t>
      </w:r>
    </w:p>
    <w:p w14:paraId="3E8D0EA9" w14:textId="342C6D9B" w:rsidR="00E032E3" w:rsidRDefault="00E032E3" w:rsidP="00E032E3">
      <w:pPr>
        <w:ind w:firstLine="720"/>
        <w:jc w:val="both"/>
        <w:rPr>
          <w:rFonts w:ascii="Times New Roman" w:hAnsi="Times New Roman" w:cs="Times New Roman"/>
          <w:sz w:val="24"/>
          <w:szCs w:val="24"/>
        </w:rPr>
      </w:pPr>
      <w:commentRangeStart w:id="4"/>
      <w:r>
        <w:rPr>
          <w:rFonts w:ascii="Times New Roman" w:hAnsi="Times New Roman" w:cs="Times New Roman"/>
          <w:sz w:val="24"/>
          <w:szCs w:val="24"/>
        </w:rPr>
        <w:t xml:space="preserve">Brakewood and Watkins </w:t>
      </w:r>
      <w:r w:rsidR="00441DC5">
        <w:rPr>
          <w:rFonts w:ascii="Times New Roman" w:hAnsi="Times New Roman" w:cs="Times New Roman"/>
          <w:sz w:val="24"/>
          <w:szCs w:val="24"/>
        </w:rPr>
        <w:t xml:space="preserve">(2018) </w:t>
      </w:r>
      <w:r>
        <w:rPr>
          <w:rFonts w:ascii="Times New Roman" w:hAnsi="Times New Roman" w:cs="Times New Roman"/>
          <w:sz w:val="24"/>
          <w:szCs w:val="24"/>
        </w:rPr>
        <w:t>systematically review and categorize most research studying real-time transit information impact on the public transit system and users, including waiting time, path choice, and ridership.</w:t>
      </w:r>
      <w:commentRangeEnd w:id="4"/>
      <w:r>
        <w:rPr>
          <w:rStyle w:val="CommentReference"/>
        </w:rPr>
        <w:commentReference w:id="4"/>
      </w:r>
      <w:r>
        <w:rPr>
          <w:rFonts w:ascii="Times New Roman" w:hAnsi="Times New Roman" w:cs="Times New Roman"/>
          <w:sz w:val="24"/>
          <w:szCs w:val="24"/>
        </w:rPr>
        <w:t xml:space="preserve"> They classifies studies across five dimensions: information media, mode of transit, location, methodology, and findings.</w:t>
      </w:r>
    </w:p>
    <w:p w14:paraId="44784A47" w14:textId="77777777" w:rsidR="00E032E3" w:rsidRDefault="00E032E3" w:rsidP="00E032E3">
      <w:pPr>
        <w:ind w:firstLine="720"/>
        <w:rPr>
          <w:rFonts w:ascii="Times New Roman" w:hAnsi="Times New Roman" w:cs="Times New Roman"/>
          <w:sz w:val="24"/>
          <w:szCs w:val="24"/>
        </w:rPr>
      </w:pPr>
    </w:p>
    <w:p w14:paraId="55C65A50"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Information media</w:t>
      </w:r>
    </w:p>
    <w:p w14:paraId="358384B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We can categorize research according to their information media, including static signage, telephone and text services, and smart phone application. Signage and at-stop displays can provide PT users useful information and reduce actual and perceived wait time</w:t>
      </w:r>
      <w:r>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Pr>
          <w:rFonts w:ascii="Times New Roman" w:hAnsi="Times New Roman" w:cs="Times New Roman"/>
          <w:sz w:val="24"/>
          <w:szCs w:val="24"/>
        </w:rPr>
        <w:fldChar w:fldCharType="separate"/>
      </w:r>
      <w:r w:rsidRPr="00B66048">
        <w:rPr>
          <w:rFonts w:ascii="Times New Roman" w:hAnsi="Times New Roman" w:cs="Times New Roman"/>
          <w:noProof/>
          <w:sz w:val="24"/>
          <w:szCs w:val="24"/>
        </w:rPr>
        <w:t>(Dziekan &amp; Vermeulen, 2006; Reed, 1995)</w:t>
      </w:r>
      <w:r>
        <w:rPr>
          <w:rFonts w:ascii="Times New Roman" w:hAnsi="Times New Roman" w:cs="Times New Roman"/>
          <w:sz w:val="24"/>
          <w:szCs w:val="24"/>
        </w:rPr>
        <w:fldChar w:fldCharType="end"/>
      </w:r>
      <w:r>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Pr>
          <w:rFonts w:ascii="Times New Roman" w:hAnsi="Times New Roman" w:cs="Times New Roman"/>
          <w:sz w:val="24"/>
          <w:szCs w:val="24"/>
        </w:rPr>
        <w:fldChar w:fldCharType="separate"/>
      </w:r>
      <w:r w:rsidRPr="00F508FC">
        <w:rPr>
          <w:rFonts w:ascii="Times New Roman" w:hAnsi="Times New Roman" w:cs="Times New Roman"/>
          <w:noProof/>
          <w:sz w:val="24"/>
          <w:szCs w:val="24"/>
        </w:rPr>
        <w:t xml:space="preserve">(Dziekan &amp; </w:t>
      </w:r>
      <w:r w:rsidRPr="00F508FC">
        <w:rPr>
          <w:rFonts w:ascii="Times New Roman" w:hAnsi="Times New Roman" w:cs="Times New Roman"/>
          <w:noProof/>
          <w:sz w:val="24"/>
          <w:szCs w:val="24"/>
        </w:rPr>
        <w:lastRenderedPageBreak/>
        <w:t>Vermeulen, 2006)</w:t>
      </w:r>
      <w:r>
        <w:rPr>
          <w:rFonts w:ascii="Times New Roman" w:hAnsi="Times New Roman" w:cs="Times New Roman"/>
          <w:sz w:val="24"/>
          <w:szCs w:val="24"/>
        </w:rPr>
        <w:fldChar w:fldCharType="end"/>
      </w:r>
      <w:r>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9F3C7CF" w14:textId="0141B4DC" w:rsidR="00C52E7F" w:rsidRDefault="00E032E3" w:rsidP="00C52E7F">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xml:space="preserve">.  However, the provision of real-time transit information via the World Wide Web and smartphone apps has made this information more accessible and useful. </w:t>
      </w:r>
      <w:r w:rsidR="00C52E7F">
        <w:rPr>
          <w:rFonts w:ascii="Times New Roman" w:hAnsi="Times New Roman" w:cs="Times New Roman"/>
          <w:sz w:val="24"/>
          <w:szCs w:val="24"/>
        </w:rPr>
        <w:t>RTI apps provide users ability to comprehend the sophisticated timetable in a PT system,</w:t>
      </w:r>
      <w:r w:rsidR="00C52E7F" w:rsidRPr="00E92458">
        <w:rPr>
          <w:rFonts w:ascii="Times New Roman" w:hAnsi="Times New Roman" w:cs="Times New Roman"/>
          <w:sz w:val="24"/>
          <w:szCs w:val="24"/>
        </w:rPr>
        <w:t xml:space="preserve"> </w:t>
      </w:r>
      <w:r w:rsidR="00C52E7F">
        <w:rPr>
          <w:rFonts w:ascii="Times New Roman" w:hAnsi="Times New Roman" w:cs="Times New Roman"/>
          <w:sz w:val="24"/>
          <w:szCs w:val="24"/>
        </w:rPr>
        <w:t>for both schedule</w:t>
      </w:r>
      <w:r w:rsidR="00C52E7F">
        <w:rPr>
          <w:rFonts w:ascii="Times New Roman" w:hAnsi="Times New Roman" w:cs="Times New Roman" w:hint="eastAsia"/>
          <w:sz w:val="24"/>
          <w:szCs w:val="24"/>
        </w:rPr>
        <w:t>d</w:t>
      </w:r>
      <w:r w:rsidR="00C52E7F">
        <w:rPr>
          <w:rFonts w:ascii="Times New Roman" w:hAnsi="Times New Roman" w:cs="Times New Roman"/>
          <w:sz w:val="24"/>
          <w:szCs w:val="24"/>
        </w:rPr>
        <w:t xml:space="preserve"> and real-time timetable. They provide both scheduled and real-time support for PT users with portable smart phone through user-friendly interface.</w:t>
      </w:r>
    </w:p>
    <w:p w14:paraId="1186DED6" w14:textId="77777777" w:rsidR="00E032E3" w:rsidRDefault="00E032E3" w:rsidP="00E032E3">
      <w:pPr>
        <w:ind w:firstLine="432"/>
        <w:jc w:val="both"/>
        <w:rPr>
          <w:rFonts w:ascii="Times New Roman" w:hAnsi="Times New Roman" w:cs="Times New Roman"/>
          <w:sz w:val="24"/>
          <w:szCs w:val="24"/>
        </w:rPr>
      </w:pPr>
    </w:p>
    <w:p w14:paraId="7E1F6B5D" w14:textId="77777777" w:rsidR="00E032E3" w:rsidRDefault="00E032E3" w:rsidP="00E032E3">
      <w:pPr>
        <w:ind w:firstLine="432"/>
        <w:rPr>
          <w:rFonts w:ascii="Times New Roman" w:hAnsi="Times New Roman" w:cs="Times New Roman"/>
          <w:sz w:val="24"/>
          <w:szCs w:val="24"/>
        </w:rPr>
      </w:pPr>
    </w:p>
    <w:p w14:paraId="1666D4C3"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Method</w:t>
      </w:r>
    </w:p>
    <w:p w14:paraId="5D28CD8E" w14:textId="77777777" w:rsidR="00A541C8" w:rsidRDefault="00E032E3" w:rsidP="00E032E3">
      <w:pPr>
        <w:jc w:val="both"/>
        <w:rPr>
          <w:rFonts w:ascii="Times New Roman" w:hAnsi="Times New Roman" w:cs="Times New Roman"/>
          <w:sz w:val="24"/>
          <w:szCs w:val="24"/>
        </w:rPr>
      </w:pPr>
      <w:r>
        <w:rPr>
          <w:rFonts w:ascii="Times New Roman" w:hAnsi="Times New Roman" w:cs="Times New Roman"/>
          <w:sz w:val="24"/>
          <w:szCs w:val="24"/>
        </w:rPr>
        <w:t>M</w:t>
      </w:r>
      <w:r w:rsidRPr="00C965F1">
        <w:rPr>
          <w:rFonts w:ascii="Times New Roman" w:hAnsi="Times New Roman" w:cs="Times New Roman"/>
          <w:sz w:val="24"/>
          <w:szCs w:val="24"/>
        </w:rPr>
        <w:t xml:space="preserve">ethods </w:t>
      </w:r>
      <w:r>
        <w:rPr>
          <w:rFonts w:ascii="Times New Roman" w:hAnsi="Times New Roman" w:cs="Times New Roman"/>
          <w:sz w:val="24"/>
          <w:szCs w:val="24"/>
        </w:rPr>
        <w:t xml:space="preserve">for analyzing the impacts of public transit RTI </w:t>
      </w:r>
      <w:r w:rsidR="00F307B0">
        <w:rPr>
          <w:rFonts w:ascii="Times New Roman" w:hAnsi="Times New Roman" w:cs="Times New Roman"/>
          <w:sz w:val="24"/>
          <w:szCs w:val="24"/>
        </w:rPr>
        <w:t>can be categorized into two main group;</w:t>
      </w:r>
      <w:r>
        <w:rPr>
          <w:rFonts w:ascii="Times New Roman" w:hAnsi="Times New Roman" w:cs="Times New Roman"/>
          <w:sz w:val="24"/>
          <w:szCs w:val="24"/>
        </w:rPr>
        <w:t xml:space="preserve"> s</w:t>
      </w:r>
      <w:r w:rsidRPr="00C965F1">
        <w:rPr>
          <w:rFonts w:ascii="Times New Roman" w:hAnsi="Times New Roman" w:cs="Times New Roman"/>
          <w:sz w:val="24"/>
          <w:szCs w:val="24"/>
        </w:rPr>
        <w:t>urvey-based methods</w:t>
      </w:r>
      <w:r w:rsidR="00F307B0">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C143BD">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sidRPr="00C965F1">
        <w:rPr>
          <w:rFonts w:ascii="Times New Roman" w:hAnsi="Times New Roman" w:cs="Times New Roman"/>
          <w:sz w:val="24"/>
          <w:szCs w:val="24"/>
        </w:rPr>
        <w:t xml:space="preserve">. </w:t>
      </w:r>
    </w:p>
    <w:p w14:paraId="15707C1F" w14:textId="77777777" w:rsidR="00EC2238" w:rsidRDefault="00A541C8" w:rsidP="00EC2238">
      <w:pPr>
        <w:jc w:val="both"/>
        <w:rPr>
          <w:rFonts w:ascii="Times New Roman" w:hAnsi="Times New Roman" w:cs="Times New Roman"/>
          <w:sz w:val="24"/>
          <w:szCs w:val="24"/>
        </w:rPr>
      </w:pPr>
      <w:r w:rsidRPr="005719F8">
        <w:rPr>
          <w:rFonts w:ascii="Times New Roman" w:hAnsi="Times New Roman" w:cs="Times New Roman"/>
          <w:b/>
          <w:sz w:val="24"/>
          <w:szCs w:val="24"/>
        </w:rPr>
        <w:t>Survey-based methods</w:t>
      </w:r>
      <w:r>
        <w:rPr>
          <w:rFonts w:ascii="Times New Roman" w:hAnsi="Times New Roman" w:cs="Times New Roman"/>
          <w:b/>
          <w:sz w:val="24"/>
          <w:szCs w:val="24"/>
        </w:rPr>
        <w:t>.</w:t>
      </w:r>
      <w:r w:rsidRPr="00C965F1">
        <w:rPr>
          <w:rFonts w:ascii="Times New Roman" w:hAnsi="Times New Roman" w:cs="Times New Roman"/>
          <w:sz w:val="24"/>
          <w:szCs w:val="24"/>
        </w:rPr>
        <w:t xml:space="preserve"> </w:t>
      </w:r>
      <w:r w:rsidR="00E032E3" w:rsidRPr="00342EA9">
        <w:rPr>
          <w:rFonts w:ascii="Times New Roman" w:hAnsi="Times New Roman" w:cs="Times New Roman"/>
          <w:sz w:val="24"/>
          <w:szCs w:val="24"/>
        </w:rPr>
        <w:t xml:space="preserve">Survey-based method is definitely the majority among all RTI impact studies. </w:t>
      </w:r>
      <w:r w:rsidR="00EC2238" w:rsidRPr="00C965F1">
        <w:rPr>
          <w:rFonts w:ascii="Times New Roman" w:hAnsi="Times New Roman" w:cs="Times New Roman"/>
          <w:sz w:val="24"/>
          <w:szCs w:val="24"/>
        </w:rPr>
        <w:t>Survey-based methods include on-board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Guthrie, &amp; Levinson,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C31577">
        <w:rPr>
          <w:rFonts w:ascii="Times New Roman" w:hAnsi="Times New Roman" w:cs="Times New Roman"/>
          <w:noProof/>
          <w:sz w:val="24"/>
          <w:szCs w:val="24"/>
        </w:rPr>
        <w:t>(Fan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before-after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37164B">
        <w:rPr>
          <w:rFonts w:ascii="Times New Roman" w:hAnsi="Times New Roman" w:cs="Times New Roman"/>
          <w:noProof/>
          <w:sz w:val="24"/>
          <w:szCs w:val="24"/>
        </w:rPr>
        <w:t>(Chow, Block-Schachter, &amp; Hickey, 2014)</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web-based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0211DD">
        <w:rPr>
          <w:rFonts w:ascii="Times New Roman" w:hAnsi="Times New Roman" w:cs="Times New Roman"/>
          <w:noProof/>
          <w:sz w:val="24"/>
          <w:szCs w:val="24"/>
        </w:rPr>
        <w:t>(Ferris et al., 2010)</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in-person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F21C5C">
        <w:rPr>
          <w:rFonts w:ascii="Times New Roman" w:hAnsi="Times New Roman" w:cs="Times New Roman"/>
          <w:noProof/>
          <w:sz w:val="24"/>
          <w:szCs w:val="24"/>
        </w:rPr>
        <w:t>(Watkins et al., 2011)</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interviews and observations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(Papangelis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and stated preference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(Liu et al., 2017)</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w:t>
      </w:r>
      <w:r w:rsidR="00EC2238">
        <w:rPr>
          <w:rFonts w:ascii="Times New Roman" w:hAnsi="Times New Roman" w:cs="Times New Roman"/>
          <w:sz w:val="24"/>
          <w:szCs w:val="24"/>
        </w:rPr>
        <w:t xml:space="preserve"> </w:t>
      </w:r>
    </w:p>
    <w:p w14:paraId="5E4EB419" w14:textId="4DA386A0" w:rsidR="00E032E3" w:rsidRPr="00342EA9" w:rsidRDefault="00E032E3" w:rsidP="00EC2238">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PT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which partially guarantees generalizability and authenticity. Besides, in contrast to the automatic generated data, the surveys’ data also point to users, instead of vehicles. The human-centered nature of survey data also guarantees its direct and close connection with human per se.</w:t>
      </w:r>
    </w:p>
    <w:p w14:paraId="0C600E2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survey methods have their problems: Some survey-based methods rely on user’s self-reported information, which lacks precision and authenticity </w:t>
      </w:r>
      <w:r>
        <w:rPr>
          <w:rFonts w:ascii="Times New Roman" w:hAnsi="Times New Roman" w:cs="Times New Roman" w:hint="eastAsia"/>
          <w:sz w:val="24"/>
          <w:szCs w:val="24"/>
        </w:rPr>
        <w:t>esp</w:t>
      </w:r>
      <w:r>
        <w:rPr>
          <w:rFonts w:ascii="Times New Roman" w:hAnsi="Times New Roman" w:cs="Times New Roman"/>
          <w:sz w:val="24"/>
          <w:szCs w:val="24"/>
        </w:rPr>
        <w:t>ecially for non-cognitive value. Survey</w:t>
      </w:r>
      <w:r>
        <w:rPr>
          <w:rFonts w:ascii="Times New Roman" w:hAnsi="Times New Roman" w:cs="Times New Roman" w:hint="eastAsia"/>
          <w:sz w:val="24"/>
          <w:szCs w:val="24"/>
        </w:rPr>
        <w:t>s</w:t>
      </w:r>
      <w:r>
        <w:rPr>
          <w:rFonts w:ascii="Times New Roman" w:hAnsi="Times New Roman" w:cs="Times New Roman"/>
          <w:sz w:val="24"/>
          <w:szCs w:val="24"/>
        </w:rPr>
        <w:t xml:space="preserve"> measure the user’s perceptual estimation of the assessed value. Compared with value obtained by physical sensors, the self-reported information may be </w:t>
      </w:r>
      <w:r w:rsidRPr="00B7250E">
        <w:rPr>
          <w:rFonts w:ascii="Times New Roman" w:hAnsi="Times New Roman" w:cs="Times New Roman"/>
          <w:sz w:val="24"/>
          <w:szCs w:val="24"/>
        </w:rPr>
        <w:t>obfuscated</w:t>
      </w:r>
      <w:r>
        <w:rPr>
          <w:rFonts w:ascii="Times New Roman" w:hAnsi="Times New Roman" w:cs="Times New Roman"/>
          <w:sz w:val="24"/>
          <w:szCs w:val="24"/>
        </w:rPr>
        <w:t xml:space="preserve"> and biased by threatening questions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Pr>
          <w:rFonts w:ascii="Times New Roman" w:hAnsi="Times New Roman" w:cs="Times New Roman"/>
          <w:sz w:val="24"/>
          <w:szCs w:val="24"/>
        </w:rPr>
        <w:fldChar w:fldCharType="separate"/>
      </w:r>
      <w:r w:rsidRPr="00EB0D86">
        <w:rPr>
          <w:rFonts w:ascii="Times New Roman" w:hAnsi="Times New Roman" w:cs="Times New Roman"/>
          <w:noProof/>
          <w:sz w:val="24"/>
          <w:szCs w:val="24"/>
        </w:rPr>
        <w:t>(Bradburn et al., 1979)</w:t>
      </w:r>
      <w:r>
        <w:rPr>
          <w:rFonts w:ascii="Times New Roman" w:hAnsi="Times New Roman" w:cs="Times New Roman"/>
          <w:sz w:val="24"/>
          <w:szCs w:val="24"/>
        </w:rPr>
        <w:fldChar w:fldCharType="end"/>
      </w:r>
      <w:r>
        <w:rPr>
          <w:rFonts w:ascii="Times New Roman" w:hAnsi="Times New Roman" w:cs="Times New Roman"/>
          <w:sz w:val="24"/>
          <w:szCs w:val="24"/>
        </w:rPr>
        <w:t xml:space="preserve"> and its self-evident nature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4B7760">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C0BF4AA"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Survey’s sampling strategy and measurement is often questionable. F</w:t>
      </w:r>
      <w:r>
        <w:rPr>
          <w:rFonts w:ascii="Times New Roman" w:hAnsi="Times New Roman" w:cs="Times New Roman" w:hint="eastAsia"/>
          <w:sz w:val="24"/>
          <w:szCs w:val="24"/>
        </w:rPr>
        <w:t>irst</w:t>
      </w:r>
      <w:r>
        <w:rPr>
          <w:rFonts w:ascii="Times New Roman" w:hAnsi="Times New Roman" w:cs="Times New Roman"/>
          <w:sz w:val="24"/>
          <w:szCs w:val="24"/>
        </w:rPr>
        <w:t xml:space="preserve">, the survey’s size, especially for some traditional data collection methods, is critically small due to high cost of data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Second, some methods, especially IT (Information technology)-based methods, are often biased and dubious. Mail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 and internet-based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the time and </w:t>
      </w:r>
      <w:r>
        <w:rPr>
          <w:rFonts w:ascii="Times New Roman" w:hAnsi="Times New Roman" w:cs="Times New Roman"/>
          <w:sz w:val="24"/>
          <w:szCs w:val="24"/>
        </w:rPr>
        <w:lastRenderedPageBreak/>
        <w:t xml:space="preserve">economic cost of the survey. However, these methods face a same problem: it is hard to access a representative sample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For public transport system, not all users can get access to these services while the survey will only sample certain specific people.</w:t>
      </w:r>
    </w:p>
    <w:p w14:paraId="51B5F952" w14:textId="77777777" w:rsidR="00E032E3" w:rsidRDefault="00E032E3" w:rsidP="00E032E3">
      <w:pPr>
        <w:rPr>
          <w:rFonts w:ascii="Times New Roman" w:hAnsi="Times New Roman" w:cs="Times New Roman"/>
          <w:sz w:val="24"/>
          <w:szCs w:val="24"/>
        </w:rPr>
      </w:pPr>
    </w:p>
    <w:p w14:paraId="4D2A9747" w14:textId="77777777" w:rsidR="00E032E3" w:rsidRPr="00342EA9" w:rsidRDefault="00E032E3" w:rsidP="00E032E3">
      <w:pPr>
        <w:jc w:val="both"/>
        <w:rPr>
          <w:rFonts w:ascii="Times New Roman" w:hAnsi="Times New Roman" w:cs="Times New Roman"/>
          <w:sz w:val="24"/>
          <w:szCs w:val="24"/>
        </w:rPr>
      </w:pPr>
      <w:r w:rsidRPr="005719F8">
        <w:rPr>
          <w:rFonts w:ascii="Times New Roman" w:hAnsi="Times New Roman" w:cs="Times New Roman"/>
          <w:b/>
          <w:sz w:val="24"/>
          <w:szCs w:val="24"/>
        </w:rPr>
        <w:t xml:space="preserve">Simulation.  </w:t>
      </w:r>
      <w:r w:rsidRPr="00342EA9">
        <w:rPr>
          <w:rFonts w:ascii="Times New Roman" w:hAnsi="Times New Roman" w:cs="Times New Roman"/>
          <w:sz w:val="24"/>
          <w:szCs w:val="24"/>
        </w:rPr>
        <w:t xml:space="preserve">Mathematical simulation is often used to investigate and solve problems that are too difficult or costly to measure directly. For example, Cats and Gkioulou (2014) adopted an agent-based model to simulate the influence of PT reliability and real-time information on waiting time uncertainty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(Cats &amp; Gkioulou, 2017)</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Agent-based model simulation usually adopts several assumptions and represents the simultaneous actions and interactions of various agents. The simulation tries to imitate and predict the performance of a complex system such as PT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However, the effectiveness of the model is debatable, and the adopted assumptions could also be inconsistent with the reality.</w:t>
      </w:r>
      <w:r>
        <w:rPr>
          <w:rFonts w:ascii="Times New Roman" w:hAnsi="Times New Roman" w:cs="Times New Roman"/>
          <w:sz w:val="24"/>
          <w:szCs w:val="24"/>
        </w:rPr>
        <w:tab/>
      </w:r>
    </w:p>
    <w:p w14:paraId="75FA6C7C" w14:textId="77777777" w:rsidR="00E032E3" w:rsidRDefault="00E032E3" w:rsidP="00E032E3">
      <w:pPr>
        <w:jc w:val="both"/>
        <w:rPr>
          <w:rFonts w:ascii="Times New Roman" w:hAnsi="Times New Roman" w:cs="Times New Roman"/>
          <w:sz w:val="24"/>
          <w:szCs w:val="24"/>
        </w:rPr>
      </w:pPr>
      <w:commentRangeStart w:id="5"/>
      <w:r>
        <w:rPr>
          <w:rFonts w:ascii="Times New Roman" w:hAnsi="Times New Roman" w:cs="Times New Roman"/>
          <w:sz w:val="24"/>
          <w:szCs w:val="24"/>
        </w:rPr>
        <w:tab/>
        <w:t xml:space="preserve">Although the overall impact of RTI on waiting time is well explored, few studies investigated the variance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including spatial and temporal patterns. Meanwhile, ironically, there are no studies using actual real-time transit data source due to the lack of these data and corresponding theory supports. We would like to address these gaps of waiting time problem in the real-time transit data context and implement it using actual real-time transit data.</w:t>
      </w:r>
      <w:commentRangeEnd w:id="5"/>
      <w:r>
        <w:rPr>
          <w:rStyle w:val="CommentReference"/>
        </w:rPr>
        <w:commentReference w:id="5"/>
      </w:r>
    </w:p>
    <w:p w14:paraId="2320CE41" w14:textId="77777777" w:rsidR="00E032E3" w:rsidRPr="007B5D15" w:rsidRDefault="00E032E3" w:rsidP="00E032E3">
      <w:pPr>
        <w:rPr>
          <w:rFonts w:ascii="Times New Roman" w:hAnsi="Times New Roman" w:cs="Times New Roman"/>
          <w:sz w:val="24"/>
          <w:szCs w:val="24"/>
        </w:rPr>
      </w:pPr>
    </w:p>
    <w:p w14:paraId="3C955B2C" w14:textId="77777777" w:rsidR="00E032E3" w:rsidRPr="005719F8" w:rsidRDefault="00E032E3" w:rsidP="00E032E3">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8D76C5E" w14:textId="77777777" w:rsidR="00E032E3" w:rsidRPr="00C13172" w:rsidRDefault="00E032E3" w:rsidP="00E032E3">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theorize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Based on the synchronization theory, we propose and model several trip planning strategies (TPSs) during the process of decision making and optimize the RTA user’s strategy based on deterministic real-time data. We also calculate the waiting time difference between RTA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non-RTA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B6533A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447A8D64"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Introduced by Google in 2006, the General Transit Feed Specification (GTFS) consists of two data stnadards: GTFS static and GTFS real-time expansion. GTFS static indicates the schedule data of a PT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PT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As a standard for open data, it is easy to share and access for the public, open-source programmer, and researchers. For this paper, we collected and organized all history schedule data in MongoDB and Python environment from Application Programming Interface (API) provided by Central Ohio Transit Authority (COTA) bus system in Columbus, Ohio.</w:t>
      </w:r>
    </w:p>
    <w:p w14:paraId="2C8F10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hAnsi="Times New Roman" w:cs="Times New Roman"/>
          <w:sz w:val="24"/>
          <w:szCs w:val="24"/>
        </w:rPr>
        <w:lastRenderedPageBreak/>
        <w:t>Unlike many traditional transit data, GTFS real-time data have large volume, high resolution, normalized standard, and full system coverage. For this study, we collected GTFS real-time data from API from COTA bus system with the frequency of 1 minute for more than 1 year.</w:t>
      </w:r>
    </w:p>
    <w:p w14:paraId="0773B43A" w14:textId="77777777" w:rsidR="00E032E3" w:rsidRDefault="00E032E3" w:rsidP="00E032E3">
      <w:pPr>
        <w:ind w:firstLine="720"/>
        <w:jc w:val="both"/>
        <w:rPr>
          <w:rFonts w:ascii="Times New Roman" w:hAnsi="Times New Roman" w:cs="Times New Roman"/>
          <w:sz w:val="24"/>
          <w:szCs w:val="24"/>
        </w:rPr>
      </w:pPr>
    </w:p>
    <w:p w14:paraId="7CD5D2E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320822AF" w14:textId="77777777" w:rsidR="00E032E3" w:rsidRDefault="00E032E3" w:rsidP="00E032E3">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7D2773B4"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E032E3" w14:paraId="2DAF1693" w14:textId="77777777" w:rsidTr="00881E1E">
        <w:trPr>
          <w:trHeight w:val="817"/>
          <w:jc w:val="center"/>
        </w:trPr>
        <w:tc>
          <w:tcPr>
            <w:tcW w:w="258" w:type="pct"/>
          </w:tcPr>
          <w:p w14:paraId="6D8EC250" w14:textId="77777777" w:rsidR="00E032E3" w:rsidRDefault="00E032E3" w:rsidP="00881E1E">
            <w:pPr>
              <w:ind w:firstLine="720"/>
              <w:rPr>
                <w:rFonts w:ascii="Times New Roman" w:hAnsi="Times New Roman" w:cs="Times New Roman"/>
                <w:sz w:val="24"/>
                <w:szCs w:val="24"/>
              </w:rPr>
            </w:pPr>
          </w:p>
        </w:tc>
        <w:tc>
          <w:tcPr>
            <w:tcW w:w="4462" w:type="pct"/>
            <w:hideMark/>
          </w:tcPr>
          <w:p w14:paraId="18C17612" w14:textId="77777777" w:rsidR="00E032E3" w:rsidRPr="00D16BE4" w:rsidRDefault="00CA4A3B" w:rsidP="00881E1E">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50DB3F85" w14:textId="77777777" w:rsidR="00E032E3" w:rsidRPr="00FD223B" w:rsidRDefault="00E032E3" w:rsidP="00881E1E">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6" w:name="_Ref8213065"/>
            <w:r>
              <w:rPr>
                <w:rFonts w:ascii="Times New Roman" w:hAnsi="Times New Roman" w:cs="Times New Roman"/>
                <w:noProof/>
                <w:sz w:val="24"/>
                <w:szCs w:val="24"/>
              </w:rPr>
              <w:t>1</w:t>
            </w:r>
            <w:bookmarkEnd w:id="6"/>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20A6E3" w14:textId="77777777" w:rsidR="00E032E3" w:rsidRDefault="00E032E3" w:rsidP="00881E1E">
            <w:pPr>
              <w:ind w:firstLine="720"/>
              <w:rPr>
                <w:rFonts w:ascii="Times New Roman" w:hAnsi="Times New Roman" w:cs="Times New Roman"/>
                <w:sz w:val="24"/>
                <w:szCs w:val="24"/>
              </w:rPr>
            </w:pPr>
          </w:p>
        </w:tc>
      </w:tr>
    </w:tbl>
    <w:p w14:paraId="3101E383" w14:textId="77777777" w:rsidR="00E032E3" w:rsidRDefault="00E032E3" w:rsidP="00E032E3">
      <w:pPr>
        <w:rPr>
          <w:rFonts w:ascii="Times New Roman" w:hAnsi="Times New Roman" w:cs="Times New Roman"/>
          <w:sz w:val="24"/>
          <w:szCs w:val="24"/>
        </w:rPr>
      </w:pPr>
    </w:p>
    <w:p w14:paraId="3081F7D3"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14:paraId="050D2E53"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The process of walking is linear: the users can strictly control the walking time by selecting their home departure time (HDT). For a user, the relationship between HDT and arrival time is linear.</w:t>
      </w:r>
    </w:p>
    <w:p w14:paraId="65B6E3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Nevertheless, the actual real-time performance of the bus is non-linear: first, the users cannot directly </w:t>
      </w:r>
      <w:r>
        <w:rPr>
          <w:rFonts w:ascii="Times New Roman" w:hAnsi="Times New Roman" w:cs="Times New Roman" w:hint="eastAsia"/>
          <w:sz w:val="24"/>
          <w:szCs w:val="24"/>
        </w:rPr>
        <w:t>con</w:t>
      </w:r>
      <w:r>
        <w:rPr>
          <w:rFonts w:ascii="Times New Roman" w:hAnsi="Times New Roman" w:cs="Times New Roman"/>
          <w:sz w:val="24"/>
          <w:szCs w:val="24"/>
        </w:rPr>
        <w:t xml:space="preserve">trol the boarding time by selecting their HDT, and the mathematical relationship between HDT and user’s boarding time is non-linear; second, the bus will not run at a fixed velocity and the expected time of arrival of bus at the stop is constantly changing. If the bus is delayed when the user departs home, during the walking time, the bus may catch up a part of delay by accelerating. </w:t>
      </w:r>
    </w:p>
    <w:p w14:paraId="343D7659" w14:textId="77777777" w:rsidR="00E032E3" w:rsidRPr="00832B4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define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It is the time difference between the actual time of departure (ATD) and the expected time of departure (ETD) at the stop.</w:t>
      </w:r>
    </w:p>
    <w:tbl>
      <w:tblPr>
        <w:tblW w:w="4950" w:type="pct"/>
        <w:jc w:val="center"/>
        <w:tblLook w:val="04A0" w:firstRow="1" w:lastRow="0" w:firstColumn="1" w:lastColumn="0" w:noHBand="0" w:noVBand="1"/>
      </w:tblPr>
      <w:tblGrid>
        <w:gridCol w:w="474"/>
        <w:gridCol w:w="8273"/>
        <w:gridCol w:w="519"/>
      </w:tblGrid>
      <w:tr w:rsidR="00E032E3" w14:paraId="5FD1A4E4" w14:textId="77777777" w:rsidTr="00881E1E">
        <w:trPr>
          <w:trHeight w:val="580"/>
          <w:jc w:val="center"/>
        </w:trPr>
        <w:tc>
          <w:tcPr>
            <w:tcW w:w="256" w:type="pct"/>
            <w:vAlign w:val="center"/>
          </w:tcPr>
          <w:p w14:paraId="34F20F12" w14:textId="77777777" w:rsidR="00E032E3" w:rsidRDefault="00E032E3" w:rsidP="00881E1E">
            <w:pPr>
              <w:pStyle w:val="TimesNewRoman"/>
              <w:rPr>
                <w:lang w:eastAsia="ja-JP"/>
              </w:rPr>
            </w:pPr>
          </w:p>
        </w:tc>
        <w:tc>
          <w:tcPr>
            <w:tcW w:w="4463" w:type="pct"/>
            <w:vAlign w:val="center"/>
            <w:hideMark/>
          </w:tcPr>
          <w:p w14:paraId="4538FE1B" w14:textId="77777777" w:rsidR="00E032E3" w:rsidRDefault="00E032E3" w:rsidP="00881E1E">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3679201C" w14:textId="77777777" w:rsidR="00E032E3" w:rsidRPr="00E86BF0" w:rsidRDefault="00E032E3" w:rsidP="00881E1E">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08AFAD0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568E869E" w14:textId="77777777" w:rsidR="00E032E3" w:rsidRDefault="00E032E3" w:rsidP="00E032E3">
      <w:pPr>
        <w:pStyle w:val="IndentTimesNewRoman"/>
        <w:jc w:val="both"/>
      </w:pPr>
      <w:r w:rsidRPr="00E86BF0">
        <w:rPr>
          <w:rStyle w:val="TimesNewRomanChar"/>
        </w:rPr>
        <w:t>The reclaimed delay</w:t>
      </w:r>
      <w:r>
        <w:t xml:space="preserve"> could be small but critical for RTA users: consequently, the RTA user will lose the bus and suffer waiting time penalty for a relatively long time. Thus, the synchronization of these two processes is highly unstable. </w:t>
      </w:r>
      <w:r>
        <w:fldChar w:fldCharType="begin"/>
      </w:r>
      <w:r>
        <w:instrText xml:space="preserve"> REF _Ref8118481 \h  \* MERGEFORMAT </w:instrText>
      </w:r>
      <w:r>
        <w:fldChar w:fldCharType="separate"/>
      </w:r>
      <w:r w:rsidRPr="00333E7A">
        <w:t xml:space="preserve">Figure </w:t>
      </w:r>
      <w:r>
        <w:rPr>
          <w:noProof/>
        </w:rPr>
        <w:t>3</w:t>
      </w:r>
      <w:r>
        <w:fldChar w:fldCharType="end"/>
      </w:r>
      <w:r>
        <w:t xml:space="preserve"> shows a space-time diagram of the synchronization process.  </w:t>
      </w:r>
    </w:p>
    <w:p w14:paraId="34CF2C66" w14:textId="77777777" w:rsidR="00E032E3" w:rsidRDefault="00E032E3" w:rsidP="00E032E3">
      <w:pPr>
        <w:keepNext/>
        <w:jc w:val="center"/>
      </w:pPr>
      <w:r>
        <w:rPr>
          <w:noProof/>
        </w:rPr>
        <w:lastRenderedPageBreak/>
        <w:drawing>
          <wp:inline distT="0" distB="0" distL="0" distR="0" wp14:anchorId="4BAAD1DC" wp14:editId="7341BA56">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65525"/>
                    </a:xfrm>
                    <a:prstGeom prst="rect">
                      <a:avLst/>
                    </a:prstGeom>
                  </pic:spPr>
                </pic:pic>
              </a:graphicData>
            </a:graphic>
          </wp:inline>
        </w:drawing>
      </w:r>
    </w:p>
    <w:p w14:paraId="0AE70619" w14:textId="3FCAADA0" w:rsidR="00E032E3" w:rsidRDefault="00E032E3" w:rsidP="00E032E3">
      <w:pPr>
        <w:jc w:val="center"/>
        <w:rPr>
          <w:rFonts w:ascii="Times New Roman" w:hAnsi="Times New Roman" w:cs="Times New Roman"/>
          <w:sz w:val="24"/>
          <w:szCs w:val="24"/>
        </w:rPr>
      </w:pPr>
      <w:bookmarkStart w:id="7"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530F4C">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7"/>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14:paraId="5BE193AB" w14:textId="77777777" w:rsidR="00E032E3" w:rsidRPr="009E50ED" w:rsidRDefault="00E032E3" w:rsidP="00E032E3">
      <w:pPr>
        <w:spacing w:line="256" w:lineRule="auto"/>
        <w:rPr>
          <w:rFonts w:ascii="Times New Roman" w:hAnsi="Times New Roman" w:cs="Times New Roman"/>
          <w:sz w:val="24"/>
          <w:szCs w:val="24"/>
        </w:rPr>
      </w:pPr>
    </w:p>
    <w:p w14:paraId="77EAF5DD"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Pr>
          <w:rFonts w:ascii="Times New Roman" w:hAnsi="Times New Roman" w:cs="Times New Roman"/>
          <w:b/>
          <w:sz w:val="24"/>
          <w:szCs w:val="24"/>
        </w:rPr>
        <w:t>Non-RTI t</w:t>
      </w:r>
      <w:r w:rsidRPr="005719F8">
        <w:rPr>
          <w:rFonts w:ascii="Times New Roman" w:hAnsi="Times New Roman" w:cs="Times New Roman"/>
          <w:b/>
          <w:sz w:val="24"/>
          <w:szCs w:val="24"/>
        </w:rPr>
        <w:t>rip planning strategies</w:t>
      </w:r>
    </w:p>
    <w:p w14:paraId="0BE70AF6" w14:textId="77777777" w:rsidR="00E032E3" w:rsidRPr="00E47FBA"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the transit trip. Assuming no disturbance on user’s walking and boarding process, different TPS has only one controllable factor to determine the actual waiting time: the time to leave home for the transit (home departure time, HDT). RTA relaxes the fixed timetable in a frequently delayed PT system, thus saving waiting time for RTA users. Depending on how to determine the home departure time, there are different trip planning strategies for both RTA and non-RTA users and their different purposes. </w:t>
      </w:r>
      <w:r w:rsidRPr="00E47FBA">
        <w:rPr>
          <w:rFonts w:ascii="Times New Roman" w:hAnsi="Times New Roman" w:cs="Times New Roman"/>
          <w:sz w:val="24"/>
          <w:szCs w:val="24"/>
        </w:rPr>
        <w:t>Since we have access to the buses’ real-time information,</w:t>
      </w:r>
      <w:r>
        <w:rPr>
          <w:rFonts w:ascii="Times New Roman" w:hAnsi="Times New Roman" w:cs="Times New Roman"/>
          <w:sz w:val="24"/>
          <w:szCs w:val="24"/>
        </w:rPr>
        <w:t xml:space="preserve"> if the home departure time is given explicitly,</w:t>
      </w:r>
      <w:r w:rsidRPr="00E47FBA">
        <w:rPr>
          <w:rFonts w:ascii="Times New Roman" w:hAnsi="Times New Roman" w:cs="Times New Roman"/>
          <w:sz w:val="24"/>
          <w:szCs w:val="24"/>
        </w:rPr>
        <w:t xml:space="preserve"> the calculation of TPSs’ real-time performance is deterministic. </w:t>
      </w:r>
    </w:p>
    <w:p w14:paraId="399C3398"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In traditional incidence behavior studies, users are divided into two groups: timetable-dependent passengers, who are aware of the system schedule or empirical performance, and timetable-independent passengers, who are not aware of the system schedule and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These two user groups were introduced in the context of non-RTA experience. </w:t>
      </w:r>
    </w:p>
    <w:p w14:paraId="387418D9" w14:textId="77777777" w:rsidR="00E032E3" w:rsidRDefault="00E032E3" w:rsidP="00E032E3">
      <w:pPr>
        <w:jc w:val="both"/>
        <w:rPr>
          <w:rFonts w:ascii="Times New Roman" w:hAnsi="Times New Roman" w:cs="Times New Roman"/>
          <w:sz w:val="24"/>
          <w:szCs w:val="24"/>
        </w:rPr>
      </w:pPr>
    </w:p>
    <w:p w14:paraId="58EA135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Arbitrary relaxation (AR)</w:t>
      </w:r>
      <w:r>
        <w:rPr>
          <w:rFonts w:ascii="Times New Roman" w:hAnsi="Times New Roman" w:cs="Times New Roman"/>
          <w:sz w:val="24"/>
          <w:szCs w:val="24"/>
        </w:rPr>
        <w:t xml:space="preserve">.  Before the time of smart phone, text, and public real-time information, under many circumstances, PT users were not necessarily planning their trips. A simple strategy is to walk to the stop and catch the subsequent bus arbitrarily. The major </w:t>
      </w:r>
      <w:r>
        <w:rPr>
          <w:rFonts w:ascii="Times New Roman" w:hAnsi="Times New Roman" w:cs="Times New Roman"/>
          <w:sz w:val="24"/>
          <w:szCs w:val="24"/>
        </w:rPr>
        <w:lastRenderedPageBreak/>
        <w:t xml:space="preserve">assumption is that the 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26F61BD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W w:w="5160" w:type="pct"/>
        <w:jc w:val="center"/>
        <w:tblLook w:val="04A0" w:firstRow="1" w:lastRow="0" w:firstColumn="1" w:lastColumn="0" w:noHBand="0" w:noVBand="1"/>
      </w:tblPr>
      <w:tblGrid>
        <w:gridCol w:w="493"/>
        <w:gridCol w:w="8626"/>
        <w:gridCol w:w="541"/>
      </w:tblGrid>
      <w:tr w:rsidR="00E032E3" w14:paraId="3A0DC25B" w14:textId="77777777" w:rsidTr="00881E1E">
        <w:trPr>
          <w:trHeight w:val="812"/>
          <w:jc w:val="center"/>
        </w:trPr>
        <w:tc>
          <w:tcPr>
            <w:tcW w:w="255" w:type="pct"/>
            <w:vAlign w:val="center"/>
          </w:tcPr>
          <w:p w14:paraId="4A9722BB"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231C440A" w14:textId="77777777" w:rsidR="00E032E3" w:rsidRPr="008E26AA" w:rsidRDefault="00CA4A3B" w:rsidP="00881E1E">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0E6B00E3" w14:textId="77777777" w:rsidR="00E032E3" w:rsidRPr="00E86BF0" w:rsidRDefault="00E032E3" w:rsidP="00881E1E">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t>)</w:t>
            </w:r>
          </w:p>
        </w:tc>
      </w:tr>
    </w:tbl>
    <w:p w14:paraId="3CE5F8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5D7164E6"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deterministic real-time vehicle departure time, we can calculate the average waiting time as the mean of the departure time of target bus and its subsequent bus. Thus, the users’ home departure time is:</w:t>
      </w:r>
    </w:p>
    <w:tbl>
      <w:tblPr>
        <w:tblW w:w="5160" w:type="pct"/>
        <w:jc w:val="center"/>
        <w:tblLook w:val="04A0" w:firstRow="1" w:lastRow="0" w:firstColumn="1" w:lastColumn="0" w:noHBand="0" w:noVBand="1"/>
      </w:tblPr>
      <w:tblGrid>
        <w:gridCol w:w="493"/>
        <w:gridCol w:w="8626"/>
        <w:gridCol w:w="541"/>
      </w:tblGrid>
      <w:tr w:rsidR="00E032E3" w14:paraId="6D17243F" w14:textId="77777777" w:rsidTr="00881E1E">
        <w:trPr>
          <w:trHeight w:val="812"/>
          <w:jc w:val="center"/>
        </w:trPr>
        <w:tc>
          <w:tcPr>
            <w:tcW w:w="255" w:type="pct"/>
            <w:vAlign w:val="center"/>
          </w:tcPr>
          <w:p w14:paraId="6238A77D"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327E61BE" w14:textId="77777777" w:rsidR="00E032E3" w:rsidRPr="00B47B00" w:rsidRDefault="00CA4A3B" w:rsidP="00881E1E">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5788F1D"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rPr>
                <w:rFonts w:eastAsia="Yu Mincho"/>
                <w:lang w:eastAsia="ja-JP"/>
              </w:rPr>
              <w:t>)</w:t>
            </w:r>
          </w:p>
        </w:tc>
      </w:tr>
    </w:tbl>
    <w:p w14:paraId="2BD6877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very first prior bus’s actual real-time departure.</w:t>
      </w:r>
    </w:p>
    <w:p w14:paraId="601890F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 We will also calculate the waiting time difference between AR and NR. This is another good benchmark: if a TPS’s performance is even worse than AR, we can say that it is not effective.</w:t>
      </w:r>
    </w:p>
    <w:p w14:paraId="297E234E" w14:textId="77777777" w:rsidR="00E032E3" w:rsidRDefault="00E032E3" w:rsidP="00E032E3">
      <w:pPr>
        <w:ind w:firstLine="720"/>
        <w:rPr>
          <w:rFonts w:ascii="Times New Roman" w:hAnsi="Times New Roman" w:cs="Times New Roman"/>
          <w:sz w:val="24"/>
          <w:szCs w:val="24"/>
        </w:rPr>
      </w:pPr>
    </w:p>
    <w:p w14:paraId="671D3D6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Null relaxation (NR)</w:t>
      </w:r>
      <w:r>
        <w:rPr>
          <w:rFonts w:ascii="Times New Roman" w:hAnsi="Times New Roman" w:cs="Times New Roman"/>
          <w:sz w:val="24"/>
          <w:szCs w:val="24"/>
        </w:rPr>
        <w:t xml:space="preserve">.  Without knowing any information about the running status, users can still follow the schedule published to the public in advance. Or if a user has urgent affairs, such as work with strict timetable and medical emergency, she/he prefers earlier final arrival time than convenience. Under this circumstance, the user will follow the scheduled timetable of the PT system regardless of waiting time. </w:t>
      </w:r>
    </w:p>
    <w:tbl>
      <w:tblPr>
        <w:tblW w:w="4950" w:type="pct"/>
        <w:jc w:val="center"/>
        <w:tblLook w:val="04A0" w:firstRow="1" w:lastRow="0" w:firstColumn="1" w:lastColumn="0" w:noHBand="0" w:noVBand="1"/>
      </w:tblPr>
      <w:tblGrid>
        <w:gridCol w:w="474"/>
        <w:gridCol w:w="8273"/>
        <w:gridCol w:w="519"/>
      </w:tblGrid>
      <w:tr w:rsidR="00E032E3" w14:paraId="3D258EFD" w14:textId="77777777" w:rsidTr="00881E1E">
        <w:trPr>
          <w:trHeight w:val="580"/>
          <w:jc w:val="center"/>
        </w:trPr>
        <w:tc>
          <w:tcPr>
            <w:tcW w:w="256" w:type="pct"/>
            <w:vAlign w:val="center"/>
          </w:tcPr>
          <w:p w14:paraId="67CA737C"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5CBD43AC" w14:textId="77777777" w:rsidR="00E032E3" w:rsidRDefault="00CA4A3B"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3D9FF57"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64EB4657"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0F66DEB"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 if a TPS outperforms NR, it also means this TPS will outperformance most non-RTA users.</w:t>
      </w:r>
    </w:p>
    <w:p w14:paraId="78E3A2F0" w14:textId="77777777" w:rsidR="00E032E3" w:rsidRDefault="00E032E3" w:rsidP="00E032E3">
      <w:pPr>
        <w:rPr>
          <w:rFonts w:ascii="Times New Roman" w:hAnsi="Times New Roman" w:cs="Times New Roman"/>
          <w:sz w:val="24"/>
          <w:szCs w:val="24"/>
        </w:rPr>
      </w:pPr>
    </w:p>
    <w:p w14:paraId="4FEED7D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lastRenderedPageBreak/>
        <w:t>Empirical relaxation (ER</w:t>
      </w:r>
      <w:r>
        <w:rPr>
          <w:rFonts w:ascii="Times New Roman" w:hAnsi="Times New Roman" w:cs="Times New Roman"/>
          <w:sz w:val="24"/>
          <w:szCs w:val="24"/>
        </w:rPr>
        <w:t xml:space="preserve">).  If a user can get access to the historical information, either from daily experience or a database, the user can relax the HDT based on the empirical average time/maximum time without any RTI. </w:t>
      </w:r>
    </w:p>
    <w:tbl>
      <w:tblPr>
        <w:tblW w:w="4950" w:type="pct"/>
        <w:jc w:val="center"/>
        <w:tblLook w:val="04A0" w:firstRow="1" w:lastRow="0" w:firstColumn="1" w:lastColumn="0" w:noHBand="0" w:noVBand="1"/>
      </w:tblPr>
      <w:tblGrid>
        <w:gridCol w:w="474"/>
        <w:gridCol w:w="8273"/>
        <w:gridCol w:w="519"/>
      </w:tblGrid>
      <w:tr w:rsidR="00E032E3" w14:paraId="74612746" w14:textId="77777777" w:rsidTr="00881E1E">
        <w:trPr>
          <w:trHeight w:val="580"/>
          <w:jc w:val="center"/>
        </w:trPr>
        <w:tc>
          <w:tcPr>
            <w:tcW w:w="256" w:type="pct"/>
            <w:vAlign w:val="center"/>
          </w:tcPr>
          <w:p w14:paraId="18DAEFF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43ADC" w14:textId="77777777" w:rsidR="00E032E3" w:rsidRDefault="00CA4A3B"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8C2CDE2"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rPr>
                <w:rFonts w:eastAsia="Yu Mincho"/>
                <w:lang w:eastAsia="ja-JP"/>
              </w:rPr>
              <w:t>)</w:t>
            </w:r>
          </w:p>
        </w:tc>
      </w:tr>
    </w:tbl>
    <w:p w14:paraId="4E2C8FE8" w14:textId="77777777" w:rsidR="00E032E3" w:rsidRPr="005719F8" w:rsidRDefault="00E032E3" w:rsidP="00E032E3">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p>
    <w:p w14:paraId="1E998B47" w14:textId="0DA02462"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different users may adopt different ER TPS. In general, there are two parameters to determine an empirical HDT: learning function and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Learning function means the rules to generate the historical information, such as </w:t>
      </w:r>
      <w:r w:rsidR="00AD6ED6">
        <w:rPr>
          <w:rFonts w:ascii="Times New Roman" w:hAnsi="Times New Roman" w:cs="Times New Roman"/>
          <w:sz w:val="24"/>
          <w:szCs w:val="24"/>
        </w:rPr>
        <w:t>averaging</w:t>
      </w:r>
      <w:r>
        <w:rPr>
          <w:rFonts w:ascii="Times New Roman" w:hAnsi="Times New Roman" w:cs="Times New Roman"/>
          <w:sz w:val="24"/>
          <w:szCs w:val="24"/>
        </w:rPr>
        <w:t xml:space="preserve"> and </w:t>
      </w:r>
      <w:r w:rsidR="001302DD">
        <w:rPr>
          <w:rFonts w:ascii="Times New Roman" w:hAnsi="Times New Roman" w:cs="Times New Roman"/>
          <w:sz w:val="24"/>
          <w:szCs w:val="24"/>
        </w:rPr>
        <w:t>minimizing</w:t>
      </w:r>
      <w:r>
        <w:rPr>
          <w:rFonts w:ascii="Times New Roman" w:hAnsi="Times New Roman" w:cs="Times New Roman"/>
          <w:sz w:val="24"/>
          <w:szCs w:val="24"/>
        </w:rPr>
        <w:t xml:space="preserv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is the available time period for the learning process. Ordinary users will not memorize all the historical information due to limited memory and limited access to the historical data.</w:t>
      </w:r>
    </w:p>
    <w:p w14:paraId="0380EE0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For example:</w:t>
      </w:r>
    </w:p>
    <w:tbl>
      <w:tblPr>
        <w:tblW w:w="4950" w:type="pct"/>
        <w:jc w:val="center"/>
        <w:tblLook w:val="04A0" w:firstRow="1" w:lastRow="0" w:firstColumn="1" w:lastColumn="0" w:noHBand="0" w:noVBand="1"/>
      </w:tblPr>
      <w:tblGrid>
        <w:gridCol w:w="474"/>
        <w:gridCol w:w="8273"/>
        <w:gridCol w:w="519"/>
      </w:tblGrid>
      <w:tr w:rsidR="00E032E3" w14:paraId="0786B82D" w14:textId="77777777" w:rsidTr="00881E1E">
        <w:trPr>
          <w:trHeight w:val="580"/>
          <w:jc w:val="center"/>
        </w:trPr>
        <w:tc>
          <w:tcPr>
            <w:tcW w:w="256" w:type="pct"/>
            <w:vAlign w:val="center"/>
          </w:tcPr>
          <w:p w14:paraId="04381DBF"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7B75A339" w14:textId="725C2A21" w:rsidR="00E032E3" w:rsidRDefault="00CA4A3B" w:rsidP="008C0E8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B03B013"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56543FC8" w14:textId="50A2CDCE"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(days). This specific ER TPS’s learning function is </w:t>
      </w:r>
      <w:r w:rsidR="001C3B7C">
        <w:rPr>
          <w:rFonts w:ascii="Times New Roman" w:hAnsi="Times New Roman" w:cs="Times New Roman"/>
          <w:sz w:val="24"/>
          <w:szCs w:val="24"/>
        </w:rPr>
        <w:t>minimizing</w:t>
      </w:r>
      <w:r>
        <w:rPr>
          <w:rFonts w:ascii="Times New Roman" w:hAnsi="Times New Roman" w:cs="Times New Roman"/>
          <w:sz w:val="24"/>
          <w:szCs w:val="24"/>
        </w:rPr>
        <w:t xml:space="preserve"> and its learning </w:t>
      </w:r>
      <w:r w:rsidR="00131F52">
        <w:rPr>
          <w:rFonts w:ascii="Times New Roman" w:hAnsi="Times New Roman" w:cs="Times New Roman"/>
          <w:sz w:val="24"/>
          <w:szCs w:val="24"/>
        </w:rPr>
        <w:t xml:space="preserve">memory </w:t>
      </w:r>
      <w:r>
        <w:rPr>
          <w:rFonts w:ascii="Times New Roman" w:hAnsi="Times New Roman" w:cs="Times New Roman"/>
          <w:sz w:val="24"/>
          <w:szCs w:val="24"/>
        </w:rPr>
        <w:t>is n days.</w:t>
      </w:r>
    </w:p>
    <w:p w14:paraId="791FC6A7" w14:textId="0907C7BA"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 xml:space="preserve">ER is a common non-RTA strategy. </w:t>
      </w:r>
      <w:r w:rsidR="001C31B6">
        <w:rPr>
          <w:rFonts w:ascii="Times New Roman" w:hAnsi="Times New Roman" w:cs="Times New Roman"/>
          <w:sz w:val="24"/>
          <w:szCs w:val="24"/>
        </w:rPr>
        <w:t>In this paper, w</w:t>
      </w:r>
      <w:r>
        <w:rPr>
          <w:rFonts w:ascii="Times New Roman" w:hAnsi="Times New Roman" w:cs="Times New Roman"/>
          <w:sz w:val="24"/>
          <w:szCs w:val="24"/>
        </w:rPr>
        <w:t>e also investigate waiting time’s relationship with ER TPS’s learning function (averag</w:t>
      </w:r>
      <w:r w:rsidR="00CB50F9">
        <w:rPr>
          <w:rFonts w:ascii="Times New Roman" w:hAnsi="Times New Roman" w:cs="Times New Roman"/>
          <w:sz w:val="24"/>
          <w:szCs w:val="24"/>
        </w:rPr>
        <w:t>ing</w:t>
      </w:r>
      <w:r w:rsidR="00717CB7">
        <w:rPr>
          <w:rFonts w:ascii="Times New Roman" w:hAnsi="Times New Roman" w:cs="Times New Roman"/>
          <w:sz w:val="24"/>
          <w:szCs w:val="24"/>
        </w:rPr>
        <w:t xml:space="preserve"> and </w:t>
      </w:r>
      <w:r w:rsidR="009A7B0C">
        <w:rPr>
          <w:rFonts w:ascii="Times New Roman" w:hAnsi="Times New Roman" w:cs="Times New Roman"/>
          <w:sz w:val="24"/>
          <w:szCs w:val="24"/>
        </w:rPr>
        <w:t>minimizing</w:t>
      </w:r>
      <w:r>
        <w:rPr>
          <w:rFonts w:ascii="Times New Roman" w:hAnsi="Times New Roman" w:cs="Times New Roman"/>
          <w:sz w:val="24"/>
          <w:szCs w:val="24"/>
        </w:rPr>
        <w:t xml:space="preserve">) and learning </w:t>
      </w:r>
      <w:r w:rsidR="00131F52">
        <w:rPr>
          <w:rFonts w:ascii="Times New Roman" w:hAnsi="Times New Roman" w:cs="Times New Roman"/>
          <w:sz w:val="24"/>
          <w:szCs w:val="24"/>
        </w:rPr>
        <w:t xml:space="preserve">memory </w:t>
      </w:r>
      <w:r>
        <w:rPr>
          <w:rFonts w:ascii="Times New Roman" w:hAnsi="Times New Roman" w:cs="Times New Roman"/>
          <w:sz w:val="24"/>
          <w:szCs w:val="24"/>
        </w:rPr>
        <w:t xml:space="preserve">(1 days – </w:t>
      </w:r>
      <w:r w:rsidR="00B462F4" w:rsidRPr="004A7F3F">
        <w:rPr>
          <w:rFonts w:ascii="Times New Roman" w:hAnsi="Times New Roman" w:cs="Times New Roman" w:hint="eastAsia"/>
          <w:sz w:val="24"/>
          <w:szCs w:val="24"/>
        </w:rPr>
        <w:t>1</w:t>
      </w:r>
      <w:r w:rsidRPr="004A7F3F">
        <w:rPr>
          <w:rFonts w:ascii="Times New Roman" w:hAnsi="Times New Roman" w:cs="Times New Roman"/>
          <w:sz w:val="24"/>
          <w:szCs w:val="24"/>
        </w:rPr>
        <w:t>0</w:t>
      </w:r>
      <w:r w:rsidR="005A7041">
        <w:rPr>
          <w:rFonts w:ascii="Times New Roman" w:hAnsi="Times New Roman" w:cs="Times New Roman"/>
          <w:sz w:val="24"/>
          <w:szCs w:val="24"/>
        </w:rPr>
        <w:t xml:space="preserve"> days). Based on the results, we will find an ER TPS wi</w:t>
      </w:r>
      <w:r w:rsidR="006461B8">
        <w:rPr>
          <w:rFonts w:ascii="Times New Roman" w:hAnsi="Times New Roman" w:cs="Times New Roman"/>
          <w:sz w:val="24"/>
          <w:szCs w:val="24"/>
        </w:rPr>
        <w:t>th the optimal</w:t>
      </w:r>
      <w:r w:rsidR="009C468D">
        <w:rPr>
          <w:rFonts w:ascii="Times New Roman" w:hAnsi="Times New Roman" w:cs="Times New Roman"/>
          <w:sz w:val="24"/>
          <w:szCs w:val="24"/>
        </w:rPr>
        <w:t xml:space="preserve"> learning function and</w:t>
      </w:r>
      <w:r w:rsidR="006461B8">
        <w:rPr>
          <w:rFonts w:ascii="Times New Roman" w:hAnsi="Times New Roman" w:cs="Times New Roman"/>
          <w:sz w:val="24"/>
          <w:szCs w:val="24"/>
        </w:rPr>
        <w:t xml:space="preserve"> learning </w:t>
      </w:r>
      <w:r w:rsidR="00131F52">
        <w:rPr>
          <w:rFonts w:ascii="Times New Roman" w:hAnsi="Times New Roman" w:cs="Times New Roman"/>
          <w:sz w:val="24"/>
          <w:szCs w:val="24"/>
        </w:rPr>
        <w:t>memory</w:t>
      </w:r>
      <w:r w:rsidR="00E9337D">
        <w:rPr>
          <w:rFonts w:ascii="Times New Roman" w:hAnsi="Times New Roman" w:cs="Times New Roman"/>
          <w:sz w:val="24"/>
          <w:szCs w:val="24"/>
        </w:rPr>
        <w:t xml:space="preserve">: </w:t>
      </w:r>
      <w:r w:rsidR="00E9337D" w:rsidRPr="00B5506C">
        <w:rPr>
          <w:rFonts w:ascii="Times New Roman" w:hAnsi="Times New Roman" w:cs="Times New Roman"/>
          <w:i/>
          <w:sz w:val="24"/>
          <w:szCs w:val="24"/>
        </w:rPr>
        <w:t>ER optimal</w:t>
      </w:r>
      <w:r w:rsidR="006461B8">
        <w:rPr>
          <w:rFonts w:ascii="Times New Roman" w:hAnsi="Times New Roman" w:cs="Times New Roman"/>
          <w:sz w:val="24"/>
          <w:szCs w:val="24"/>
        </w:rPr>
        <w:t>.</w:t>
      </w:r>
      <w:r w:rsidR="00421356">
        <w:rPr>
          <w:rFonts w:ascii="Times New Roman" w:hAnsi="Times New Roman" w:cs="Times New Roman"/>
          <w:sz w:val="24"/>
          <w:szCs w:val="24"/>
        </w:rPr>
        <w:t xml:space="preserve"> </w:t>
      </w:r>
    </w:p>
    <w:p w14:paraId="5314DD31" w14:textId="77777777" w:rsidR="00E032E3" w:rsidRDefault="00E032E3" w:rsidP="00E032E3">
      <w:pPr>
        <w:rPr>
          <w:rFonts w:ascii="Times New Roman" w:hAnsi="Times New Roman" w:cs="Times New Roman"/>
          <w:sz w:val="24"/>
          <w:szCs w:val="24"/>
        </w:rPr>
      </w:pPr>
    </w:p>
    <w:p w14:paraId="627689A0" w14:textId="77777777" w:rsidR="00E032E3" w:rsidRPr="005719F8" w:rsidRDefault="00E032E3" w:rsidP="00E032E3">
      <w:pPr>
        <w:pStyle w:val="ListParagraph"/>
        <w:numPr>
          <w:ilvl w:val="1"/>
          <w:numId w:val="9"/>
        </w:numPr>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RTI-based trip planning strategies</w:t>
      </w:r>
    </w:p>
    <w:p w14:paraId="788A9D62" w14:textId="77777777" w:rsidR="00E032E3" w:rsidRDefault="00E032E3" w:rsidP="00E032E3">
      <w:pPr>
        <w:jc w:val="both"/>
        <w:rPr>
          <w:rFonts w:ascii="Times New Roman" w:hAnsi="Times New Roman" w:cs="Times New Roman"/>
          <w:sz w:val="24"/>
          <w:szCs w:val="24"/>
        </w:rPr>
      </w:pPr>
      <w:r w:rsidRPr="000D420D">
        <w:rPr>
          <w:rFonts w:ascii="Times New Roman" w:hAnsi="Times New Roman" w:cs="Times New Roman"/>
          <w:sz w:val="24"/>
          <w:szCs w:val="24"/>
        </w:rPr>
        <w:t>For the simulation of RTA trip planning process, most RTAs will directly use the ET</w:t>
      </w:r>
      <w:r>
        <w:rPr>
          <w:rFonts w:ascii="Times New Roman" w:hAnsi="Times New Roman" w:cs="Times New Roman"/>
          <w:sz w:val="24"/>
          <w:szCs w:val="24"/>
        </w:rPr>
        <w:t>D</w:t>
      </w:r>
      <w:r w:rsidRPr="000D420D">
        <w:rPr>
          <w:rFonts w:ascii="Times New Roman" w:hAnsi="Times New Roman" w:cs="Times New Roman"/>
          <w:sz w:val="24"/>
          <w:szCs w:val="24"/>
        </w:rPr>
        <w:t xml:space="preserve">s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 process of RTAs’ decision making consists of several steps: First, RTAs will provide different path choices for users and their HDT or users will find the desired bus trips/routes from the list in the RTA. Then, the trip update data will provide ETDs at the target stops for RTAs or users. Finally, RTAs or users will subtract estimate walking time and obtain estimated HDT. The estimated HDT is not constant; instead, RTAs will update it according to the real-time trip update data. Depending on the relationship between given estimated HDTs and the current time, the user will decide the actual HDT. Just like non-RTA TPSs, the essential part is the criteria to derive the actual HDT.</w:t>
      </w:r>
    </w:p>
    <w:p w14:paraId="78C4A5C5" w14:textId="77777777" w:rsidR="00E032E3" w:rsidRPr="000D420D" w:rsidRDefault="00E032E3" w:rsidP="00E032E3">
      <w:pPr>
        <w:rPr>
          <w:rFonts w:ascii="Times New Roman" w:hAnsi="Times New Roman" w:cs="Times New Roman"/>
          <w:sz w:val="24"/>
          <w:szCs w:val="24"/>
        </w:rPr>
      </w:pPr>
    </w:p>
    <w:p w14:paraId="2B18696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Greedy relaxation (GR)</w:t>
      </w:r>
      <w:r>
        <w:rPr>
          <w:rFonts w:ascii="Times New Roman" w:hAnsi="Times New Roman" w:cs="Times New Roman"/>
          <w:sz w:val="24"/>
          <w:szCs w:val="24"/>
        </w:rPr>
        <w:t xml:space="preserve">.  Most transit users do not want to wait. Moreover, if a user encounters extreme weather events, especially cold weather and heavy precipitation, she/he may want to reduce the waiting time as much as possible. In practice, a greedy relaxation (GR) user will check the relationship between suggested HDT and current time by consulting RTA. She/he will only </w:t>
      </w:r>
      <w:r>
        <w:rPr>
          <w:rFonts w:ascii="Times New Roman" w:hAnsi="Times New Roman" w:cs="Times New Roman"/>
          <w:sz w:val="24"/>
          <w:szCs w:val="24"/>
        </w:rPr>
        <w:lastRenderedPageBreak/>
        <w:t>leave if RTA tells him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E032E3" w14:paraId="41AD190D" w14:textId="77777777" w:rsidTr="00881E1E">
        <w:trPr>
          <w:trHeight w:val="580"/>
          <w:jc w:val="center"/>
        </w:trPr>
        <w:tc>
          <w:tcPr>
            <w:tcW w:w="256" w:type="pct"/>
            <w:vAlign w:val="center"/>
          </w:tcPr>
          <w:p w14:paraId="62918C5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04C17DE3" w14:textId="77777777" w:rsidR="00E032E3" w:rsidRDefault="00CA4A3B"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0E071B40"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28A6E768"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260858E6"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This strategy can achieve temporary optima. However, due to the instability of PT system, the missing risk of GR is also the highest. Due to the possible reclaimed delay, the bus will likely leave earlier than ETD. Even a smallest disturbance during the walking process or the bus running status during user’s walking can result in a missing bus using this strategy. Consequently, the user will suffer from a long waiting time penalty, which is almost equal to a headway, the largest possible waiting time.</w:t>
      </w:r>
    </w:p>
    <w:p w14:paraId="29473A69" w14:textId="77777777" w:rsidR="00E032E3" w:rsidRDefault="00E032E3" w:rsidP="00E032E3">
      <w:pPr>
        <w:rPr>
          <w:rFonts w:ascii="Times New Roman" w:hAnsi="Times New Roman" w:cs="Times New Roman"/>
          <w:sz w:val="24"/>
          <w:szCs w:val="24"/>
        </w:rPr>
      </w:pPr>
    </w:p>
    <w:p w14:paraId="2C98933B"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Prudent relaxation (PR)</w:t>
      </w:r>
      <w:r>
        <w:rPr>
          <w:rFonts w:ascii="Times New Roman" w:hAnsi="Times New Roman" w:cs="Times New Roman"/>
          <w:sz w:val="24"/>
          <w:szCs w:val="24"/>
        </w:rPr>
        <w:t xml:space="preserve">.  If a user would like to save waiting time and keep some degree of missing risk simultaneously, she/he may leave a short buffer of several minutes earlier than GR. Similar strategies were adopted in the context of scheduled time: some passengers will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7455040A"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Similarly, a prudent RTA passenger will leave a short buffer for the risk of missing bus and unexpected delay reclamation.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PR users’ HDT is:</w:t>
      </w:r>
    </w:p>
    <w:tbl>
      <w:tblPr>
        <w:tblW w:w="4950" w:type="pct"/>
        <w:jc w:val="center"/>
        <w:tblLook w:val="04A0" w:firstRow="1" w:lastRow="0" w:firstColumn="1" w:lastColumn="0" w:noHBand="0" w:noVBand="1"/>
      </w:tblPr>
      <w:tblGrid>
        <w:gridCol w:w="474"/>
        <w:gridCol w:w="8273"/>
        <w:gridCol w:w="519"/>
      </w:tblGrid>
      <w:tr w:rsidR="00E032E3" w14:paraId="14B10417" w14:textId="77777777" w:rsidTr="00881E1E">
        <w:trPr>
          <w:trHeight w:val="580"/>
          <w:jc w:val="center"/>
        </w:trPr>
        <w:tc>
          <w:tcPr>
            <w:tcW w:w="256" w:type="pct"/>
            <w:vAlign w:val="center"/>
          </w:tcPr>
          <w:p w14:paraId="7C88EA0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B869B5B" w14:textId="77777777" w:rsidR="00E032E3" w:rsidRDefault="00CA4A3B"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02CE4B" w14:textId="77777777" w:rsidR="00E032E3" w:rsidRPr="00E86BF0" w:rsidRDefault="00E032E3" w:rsidP="00881E1E">
            <w:pPr>
              <w:pStyle w:val="TimesNewRoman"/>
              <w:rPr>
                <w:rFonts w:asciiTheme="minorHAnsi" w:hAnsiTheme="minorHAnsi" w:cstheme="minorBidi"/>
                <w:sz w:val="18"/>
                <w:szCs w:val="18"/>
              </w:rPr>
            </w:pPr>
            <w:bookmarkStart w:id="8"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bookmarkEnd w:id="8"/>
          </w:p>
        </w:tc>
      </w:tr>
    </w:tbl>
    <w:p w14:paraId="65F6AEF6"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IB is the insurance buffer.</w:t>
      </w:r>
    </w:p>
    <w:p w14:paraId="43A2ED95" w14:textId="77777777" w:rsidR="00E032E3" w:rsidRDefault="00E032E3" w:rsidP="00E032E3">
      <w:pPr>
        <w:jc w:val="both"/>
        <w:rPr>
          <w:rFonts w:ascii="Times New Roman" w:hAnsi="Times New Roman" w:cs="Times New Roman"/>
          <w:sz w:val="24"/>
          <w:szCs w:val="24"/>
        </w:rPr>
      </w:pPr>
    </w:p>
    <w:p w14:paraId="5C813B47"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between IB and reclaimed delay. RTA TPS is risky due to the existence of reclaimed delay, thus, the ultimate purpose of IB is to compensate for the reclaimed delay. Therefore, in the theoretical optimal PR scenario, an optimal insurance buffer should be exactly equal to the reclaimed delay to achieve 0 waiting time.</w:t>
      </w:r>
      <w:r w:rsidRPr="00EA6929">
        <w:rPr>
          <w:rFonts w:ascii="Times New Roman" w:hAnsi="Times New Roman" w:cs="Times New Roman"/>
          <w:sz w:val="24"/>
          <w:szCs w:val="24"/>
        </w:rPr>
        <w:t xml:space="preserve"> </w:t>
      </w:r>
      <w:r>
        <w:rPr>
          <w:rFonts w:ascii="Times New Roman" w:hAnsi="Times New Roman" w:cs="Times New Roman"/>
          <w:sz w:val="24"/>
          <w:szCs w:val="24"/>
        </w:rPr>
        <w:t xml:space="preserve">Practically, IB can also relax the instability caused by the </w:t>
      </w:r>
      <w:r>
        <w:rPr>
          <w:rFonts w:ascii="Times New Roman" w:hAnsi="Times New Roman" w:cs="Times New Roman" w:hint="eastAsia"/>
          <w:sz w:val="24"/>
          <w:szCs w:val="24"/>
        </w:rPr>
        <w:t>disc</w:t>
      </w:r>
      <w:r>
        <w:rPr>
          <w:rFonts w:ascii="Times New Roman" w:hAnsi="Times New Roman" w:cs="Times New Roman"/>
          <w:sz w:val="24"/>
          <w:szCs w:val="24"/>
        </w:rPr>
        <w:t xml:space="preserve">ontinuity nature of RTI feeds and some measurement errors. </w:t>
      </w:r>
    </w:p>
    <w:p w14:paraId="64CBFDF0" w14:textId="77777777" w:rsidR="00E032E3" w:rsidRDefault="00E032E3" w:rsidP="00E032E3">
      <w:pPr>
        <w:jc w:val="center"/>
        <w:rPr>
          <w:rFonts w:ascii="Times New Roman" w:hAnsi="Times New Roman" w:cs="Times New Roman"/>
          <w:sz w:val="24"/>
          <w:szCs w:val="24"/>
        </w:rPr>
      </w:pPr>
    </w:p>
    <w:p w14:paraId="00D9D6A7" w14:textId="77777777" w:rsidR="00E032E3" w:rsidRDefault="00E032E3" w:rsidP="00E032E3">
      <w:pPr>
        <w:jc w:val="both"/>
        <w:rPr>
          <w:rFonts w:ascii="Times New Roman" w:hAnsi="Times New Roman" w:cs="Times New Roman"/>
          <w:sz w:val="24"/>
          <w:szCs w:val="24"/>
        </w:rPr>
      </w:pPr>
    </w:p>
    <w:p w14:paraId="400C7ED0" w14:textId="182501F1"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w:t>
      </w:r>
      <w:r>
        <w:rPr>
          <w:rFonts w:ascii="Times New Roman" w:hAnsi="Times New Roman" w:cs="Times New Roman"/>
          <w:sz w:val="24"/>
          <w:szCs w:val="24"/>
        </w:rPr>
        <w:lastRenderedPageBreak/>
        <w:t xml:space="preserve">user would rather seek for the waiting time reduction regardless of the potential </w:t>
      </w:r>
      <w:r w:rsidR="00976B30">
        <w:rPr>
          <w:rFonts w:ascii="Times New Roman" w:hAnsi="Times New Roman" w:cs="Times New Roman"/>
          <w:sz w:val="24"/>
          <w:szCs w:val="24"/>
        </w:rPr>
        <w:t>missed risk</w:t>
      </w:r>
      <w:r>
        <w:rPr>
          <w:rFonts w:ascii="Times New Roman" w:hAnsi="Times New Roman" w:cs="Times New Roman"/>
          <w:sz w:val="24"/>
          <w:szCs w:val="24"/>
        </w:rPr>
        <w:t>,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and less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the user is. </w:t>
      </w:r>
    </w:p>
    <w:p w14:paraId="4371D37F" w14:textId="77777777" w:rsidR="002F4B03" w:rsidRDefault="002F4B03" w:rsidP="002F4B03">
      <w:pPr>
        <w:pStyle w:val="IndentTimesNewRoman"/>
      </w:pPr>
      <w:r>
        <w:t>PR and GR can be categorized as a PR family, for GR is a special case of PR with IB = 0. With different IBs, each PR strategy can vary in actual waiting time. We would like to optimize IBs and find the best PR TSP with maximal waiting time reduction.</w:t>
      </w:r>
    </w:p>
    <w:p w14:paraId="5EC840FB" w14:textId="77777777" w:rsidR="002F4B03" w:rsidRDefault="002F4B03" w:rsidP="00E032E3">
      <w:pPr>
        <w:ind w:firstLine="720"/>
        <w:jc w:val="both"/>
        <w:rPr>
          <w:rFonts w:ascii="Times New Roman" w:hAnsi="Times New Roman" w:cs="Times New Roman"/>
          <w:sz w:val="24"/>
          <w:szCs w:val="24"/>
        </w:rPr>
      </w:pPr>
    </w:p>
    <w:p w14:paraId="07680EA9" w14:textId="77777777" w:rsidR="00E032E3" w:rsidRDefault="00E032E3" w:rsidP="00E032E3">
      <w:pPr>
        <w:jc w:val="both"/>
        <w:rPr>
          <w:rFonts w:ascii="Times New Roman" w:hAnsi="Times New Roman" w:cs="Times New Roman"/>
          <w:b/>
          <w:sz w:val="24"/>
          <w:szCs w:val="24"/>
        </w:rPr>
      </w:pPr>
    </w:p>
    <w:p w14:paraId="3E072A95" w14:textId="77777777" w:rsidR="00E032E3" w:rsidRDefault="00E032E3" w:rsidP="00E032E3">
      <w:pPr>
        <w:jc w:val="both"/>
        <w:rPr>
          <w:rFonts w:ascii="Times New Roman" w:hAnsi="Times New Roman" w:cs="Times New Roman"/>
          <w:sz w:val="24"/>
          <w:szCs w:val="24"/>
        </w:rPr>
      </w:pPr>
      <w:commentRangeStart w:id="9"/>
      <w:r>
        <w:rPr>
          <w:rFonts w:ascii="Times New Roman" w:hAnsi="Times New Roman" w:cs="Times New Roman"/>
          <w:b/>
          <w:sz w:val="24"/>
          <w:szCs w:val="24"/>
        </w:rPr>
        <w:t>Prudent relaxation with optimal insurance buffer (PR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commentRangeEnd w:id="9"/>
      <w:r>
        <w:rPr>
          <w:rStyle w:val="CommentReference"/>
        </w:rPr>
        <w:commentReference w:id="9"/>
      </w:r>
    </w:p>
    <w:p w14:paraId="33F97105"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RTI can adapt and optimize each trip according to the delay and real-time information. Volunteered optimization is independent from the scheduled timetable; instead, it is based on the real-time status and decentralized. With the maximization of waiting time reduction in the individual level, the overall waiting time penalty will also be diminished. To achieve volunteered optimization, it is necessary to optimize each individual trip, which is from PR TPS family. Correspondingly, we need to find the PR TPS with optimal insurance buffer: </w:t>
      </w:r>
      <w:r w:rsidRPr="003E66E6">
        <w:rPr>
          <w:rFonts w:ascii="Times New Roman" w:hAnsi="Times New Roman" w:cs="Times New Roman"/>
          <w:i/>
          <w:sz w:val="24"/>
          <w:szCs w:val="24"/>
        </w:rPr>
        <w:t>PR optimal</w:t>
      </w:r>
      <w:r>
        <w:rPr>
          <w:rFonts w:ascii="Times New Roman" w:hAnsi="Times New Roman" w:cs="Times New Roman"/>
          <w:sz w:val="24"/>
          <w:szCs w:val="24"/>
        </w:rPr>
        <w:t>.</w:t>
      </w:r>
    </w:p>
    <w:p w14:paraId="03718CF6" w14:textId="77777777" w:rsidR="00E032E3" w:rsidRDefault="00E032E3" w:rsidP="00E032E3">
      <w:pPr>
        <w:keepNext/>
        <w:jc w:val="both"/>
      </w:pPr>
      <w:r>
        <w:rPr>
          <w:noProof/>
        </w:rPr>
        <w:lastRenderedPageBreak/>
        <w:drawing>
          <wp:inline distT="0" distB="0" distL="0" distR="0" wp14:anchorId="3B967824" wp14:editId="168BE382">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52875"/>
                    </a:xfrm>
                    <a:prstGeom prst="rect">
                      <a:avLst/>
                    </a:prstGeom>
                  </pic:spPr>
                </pic:pic>
              </a:graphicData>
            </a:graphic>
          </wp:inline>
        </w:drawing>
      </w:r>
    </w:p>
    <w:p w14:paraId="36395910" w14:textId="4BE046A3" w:rsidR="00E032E3" w:rsidRDefault="00E032E3" w:rsidP="00E032E3">
      <w:pPr>
        <w:pStyle w:val="IndentTimesNewRoman"/>
        <w:ind w:firstLine="0"/>
        <w:jc w:val="center"/>
      </w:pPr>
      <w:r>
        <w:t xml:space="preserve">Figure </w:t>
      </w:r>
      <w:fldSimple w:instr=" SEQ Figure \* ARABIC ">
        <w:r w:rsidR="00530F4C">
          <w:rPr>
            <w:noProof/>
          </w:rPr>
          <w:t>3</w:t>
        </w:r>
      </w:fldSimple>
      <w:r>
        <w:t xml:space="preserve"> Space-time diagram of the PR optimal's trip</w:t>
      </w:r>
    </w:p>
    <w:p w14:paraId="511A8E48"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For PR or GR TPS,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E032E3" w14:paraId="65CF70AD" w14:textId="77777777" w:rsidTr="00881E1E">
        <w:trPr>
          <w:trHeight w:val="747"/>
          <w:jc w:val="center"/>
        </w:trPr>
        <w:tc>
          <w:tcPr>
            <w:tcW w:w="255" w:type="pct"/>
            <w:vAlign w:val="center"/>
          </w:tcPr>
          <w:p w14:paraId="02D14756" w14:textId="77777777" w:rsidR="00E032E3" w:rsidRDefault="00E032E3" w:rsidP="00881E1E">
            <w:pPr>
              <w:jc w:val="both"/>
              <w:rPr>
                <w:rFonts w:ascii="Times New Roman" w:eastAsia="Yu Mincho" w:hAnsi="Times New Roman" w:cs="Times New Roman"/>
                <w:sz w:val="24"/>
                <w:szCs w:val="24"/>
                <w:lang w:eastAsia="ja-JP"/>
              </w:rPr>
            </w:pPr>
          </w:p>
        </w:tc>
        <w:tc>
          <w:tcPr>
            <w:tcW w:w="4465" w:type="pct"/>
            <w:vAlign w:val="center"/>
            <w:hideMark/>
          </w:tcPr>
          <w:p w14:paraId="31AA664A"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22F9A0" w14:textId="77777777" w:rsidR="00E032E3" w:rsidRPr="006D08E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622278E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14:paraId="5F864BBA"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Combining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_Ref9177069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A3D2C">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_Ref9176971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A3D2C">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we have:</w:t>
      </w:r>
    </w:p>
    <w:tbl>
      <w:tblPr>
        <w:tblW w:w="4950" w:type="pct"/>
        <w:jc w:val="center"/>
        <w:tblLook w:val="04A0" w:firstRow="1" w:lastRow="0" w:firstColumn="1" w:lastColumn="0" w:noHBand="0" w:noVBand="1"/>
      </w:tblPr>
      <w:tblGrid>
        <w:gridCol w:w="474"/>
        <w:gridCol w:w="8149"/>
        <w:gridCol w:w="643"/>
      </w:tblGrid>
      <w:tr w:rsidR="00E032E3" w14:paraId="5E08ED22" w14:textId="77777777" w:rsidTr="00881E1E">
        <w:trPr>
          <w:trHeight w:val="580"/>
          <w:jc w:val="center"/>
        </w:trPr>
        <w:tc>
          <w:tcPr>
            <w:tcW w:w="256" w:type="pct"/>
            <w:vAlign w:val="center"/>
          </w:tcPr>
          <w:p w14:paraId="3E1415C8"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hideMark/>
          </w:tcPr>
          <w:p w14:paraId="2394731F"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14:paraId="11114175" w14:textId="77777777" w:rsidR="00E032E3" w:rsidRPr="006D08E3"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177E2412"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14:paraId="33F37736" w14:textId="77777777" w:rsidR="00E032E3" w:rsidRDefault="00E032E3" w:rsidP="00E032E3">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1E31124F" w14:textId="2D59B1AE" w:rsidR="00E032E3" w:rsidRDefault="00E032E3" w:rsidP="00E032E3">
      <w:pPr>
        <w:ind w:firstLine="720"/>
        <w:jc w:val="both"/>
        <w:rPr>
          <w:rFonts w:ascii="Times New Roman" w:hAnsi="Times New Roman" w:cs="Times New Roman"/>
          <w:sz w:val="24"/>
        </w:rPr>
      </w:pPr>
    </w:p>
    <w:p w14:paraId="65021D6D" w14:textId="1D2FC7CD" w:rsidR="00BB74A5" w:rsidRDefault="00BB74A5" w:rsidP="00E032E3">
      <w:pPr>
        <w:ind w:firstLine="720"/>
        <w:jc w:val="both"/>
        <w:rPr>
          <w:rFonts w:ascii="Times New Roman" w:hAnsi="Times New Roman" w:cs="Times New Roman"/>
          <w:sz w:val="24"/>
        </w:rPr>
      </w:pPr>
    </w:p>
    <w:p w14:paraId="4D10B7D9" w14:textId="77777777" w:rsidR="00BB74A5" w:rsidRPr="00137476" w:rsidRDefault="00BB74A5" w:rsidP="00E032E3">
      <w:pPr>
        <w:ind w:firstLine="720"/>
        <w:jc w:val="both"/>
        <w:rPr>
          <w:rFonts w:ascii="Times New Roman" w:hAnsi="Times New Roman" w:cs="Times New Roman"/>
          <w:sz w:val="24"/>
        </w:rPr>
      </w:pPr>
    </w:p>
    <w:p w14:paraId="5B98234F" w14:textId="77777777" w:rsidR="00E032E3" w:rsidRDefault="00CA4A3B" w:rsidP="00E032E3">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E032E3">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E032E3" w14:paraId="26A7B2EC" w14:textId="77777777" w:rsidTr="00881E1E">
        <w:trPr>
          <w:trHeight w:val="580"/>
          <w:jc w:val="center"/>
        </w:trPr>
        <w:tc>
          <w:tcPr>
            <w:tcW w:w="256" w:type="pct"/>
            <w:vAlign w:val="center"/>
          </w:tcPr>
          <w:p w14:paraId="768F79E5"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79442B1E" w14:textId="77777777" w:rsidR="00E032E3" w:rsidRPr="00A64AFB" w:rsidRDefault="00E032E3" w:rsidP="00881E1E">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47371183"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0A87C388" w14:textId="77777777" w:rsidR="00E032E3" w:rsidRDefault="00E032E3" w:rsidP="00E032E3">
      <w:pPr>
        <w:jc w:val="center"/>
        <w:rPr>
          <w:rFonts w:ascii="Times New Roman" w:hAnsi="Times New Roman" w:cs="Times New Roman"/>
          <w:sz w:val="24"/>
        </w:rPr>
      </w:pPr>
    </w:p>
    <w:p w14:paraId="1564E9F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E032E3" w14:paraId="238AF09D" w14:textId="77777777" w:rsidTr="00881E1E">
        <w:trPr>
          <w:trHeight w:val="580"/>
          <w:jc w:val="center"/>
        </w:trPr>
        <w:tc>
          <w:tcPr>
            <w:tcW w:w="256" w:type="pct"/>
            <w:vAlign w:val="center"/>
          </w:tcPr>
          <w:p w14:paraId="5B6F5222"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58AEDA29" w14:textId="77777777" w:rsidR="00E032E3" w:rsidRPr="00A64AFB" w:rsidRDefault="00E032E3" w:rsidP="00881E1E">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46F441BE"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r>
              <w:rPr>
                <w:rFonts w:eastAsia="Yu Mincho"/>
                <w:lang w:eastAsia="ja-JP"/>
              </w:rPr>
              <w:t>)</w:t>
            </w:r>
          </w:p>
        </w:tc>
      </w:tr>
      <w:tr w:rsidR="00E032E3" w14:paraId="6FAC76D0" w14:textId="77777777" w:rsidTr="00881E1E">
        <w:tblPrEx>
          <w:jc w:val="left"/>
        </w:tblPrEx>
        <w:trPr>
          <w:trHeight w:val="580"/>
        </w:trPr>
        <w:tc>
          <w:tcPr>
            <w:tcW w:w="256" w:type="pct"/>
            <w:vAlign w:val="center"/>
          </w:tcPr>
          <w:p w14:paraId="243D81AA"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66A42D4C" w14:textId="77777777" w:rsidR="00E032E3" w:rsidRPr="00A64AFB" w:rsidRDefault="00CA4A3B"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436AB4F2"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r w:rsidR="00E032E3" w14:paraId="1D441065" w14:textId="77777777" w:rsidTr="00881E1E">
        <w:tblPrEx>
          <w:jc w:val="left"/>
        </w:tblPrEx>
        <w:trPr>
          <w:trHeight w:val="580"/>
        </w:trPr>
        <w:tc>
          <w:tcPr>
            <w:tcW w:w="256" w:type="pct"/>
            <w:vAlign w:val="center"/>
          </w:tcPr>
          <w:p w14:paraId="4656EDAB"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0FE88660" w14:textId="77777777" w:rsidR="00E032E3" w:rsidRPr="00A64AFB" w:rsidRDefault="00CA4A3B"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6677CEC4"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14</w:t>
            </w:r>
            <w:r>
              <w:rPr>
                <w:noProof/>
              </w:rPr>
              <w:fldChar w:fldCharType="end"/>
            </w:r>
            <w:r>
              <w:rPr>
                <w:rFonts w:eastAsia="Yu Mincho"/>
                <w:lang w:eastAsia="ja-JP"/>
              </w:rPr>
              <w:t>)</w:t>
            </w:r>
          </w:p>
        </w:tc>
      </w:tr>
      <w:tr w:rsidR="00E032E3" w14:paraId="4D212852" w14:textId="77777777" w:rsidTr="00881E1E">
        <w:tblPrEx>
          <w:jc w:val="left"/>
        </w:tblPrEx>
        <w:trPr>
          <w:trHeight w:val="580"/>
        </w:trPr>
        <w:tc>
          <w:tcPr>
            <w:tcW w:w="256" w:type="pct"/>
            <w:vAlign w:val="center"/>
          </w:tcPr>
          <w:p w14:paraId="5735A857"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tcPr>
          <w:p w14:paraId="4087ED8B" w14:textId="77777777" w:rsidR="00E032E3" w:rsidRPr="00A64AFB" w:rsidRDefault="00E032E3" w:rsidP="00881E1E">
            <w:pPr>
              <w:jc w:val="both"/>
              <w:rPr>
                <w:rFonts w:ascii="Times New Roman" w:hAnsi="Times New Roman" w:cs="Times New Roman"/>
                <w:sz w:val="24"/>
                <w:szCs w:val="24"/>
              </w:rPr>
            </w:pPr>
          </w:p>
        </w:tc>
        <w:tc>
          <w:tcPr>
            <w:tcW w:w="347" w:type="pct"/>
            <w:vAlign w:val="center"/>
          </w:tcPr>
          <w:p w14:paraId="39B0C277" w14:textId="77777777" w:rsidR="00E032E3" w:rsidRPr="00805E6F" w:rsidRDefault="00E032E3" w:rsidP="00881E1E">
            <w:pPr>
              <w:pStyle w:val="TimesNewRoman"/>
              <w:jc w:val="both"/>
              <w:rPr>
                <w:rFonts w:asciiTheme="minorHAnsi" w:hAnsiTheme="minorHAnsi" w:cstheme="minorBidi"/>
                <w:sz w:val="18"/>
                <w:szCs w:val="18"/>
              </w:rPr>
            </w:pPr>
          </w:p>
        </w:tc>
      </w:tr>
    </w:tbl>
    <w:p w14:paraId="0C14AA82" w14:textId="77777777" w:rsidR="00E032E3" w:rsidRDefault="00E032E3" w:rsidP="00E032E3">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0FDDF31A" w14:textId="77777777" w:rsidR="00E032E3" w:rsidRDefault="00E032E3" w:rsidP="00E032E3">
      <w:pPr>
        <w:pStyle w:val="IndentTimesNewRoman"/>
        <w:jc w:val="both"/>
      </w:pPr>
      <w:r>
        <w:fldChar w:fldCharType="begin"/>
      </w:r>
      <w:r>
        <w:instrText xml:space="preserve"> REF _Ref10449618 \h  \* MERGEFORMAT </w:instrText>
      </w:r>
      <w:r>
        <w:fldChar w:fldCharType="separate"/>
      </w:r>
      <w:r>
        <w:t xml:space="preserve">Figure </w:t>
      </w:r>
      <w:r>
        <w:rPr>
          <w:noProof/>
        </w:rPr>
        <w:t>5</w:t>
      </w:r>
      <w:r>
        <w:fldChar w:fldCharType="end"/>
      </w:r>
      <w:r>
        <w:t xml:space="preserve"> is the flow chart of PR optimization: We calculate the performance for all buffers for optimization, then we find the smallest waiting time and the corresponding buffer. If there are multiple </w:t>
      </w:r>
      <w:r>
        <w:rPr>
          <w:rFonts w:hint="eastAsia"/>
        </w:rPr>
        <w:t>smal</w:t>
      </w:r>
      <w:r>
        <w:t xml:space="preserve">lest waiting time, designate the one with smaller buffer. After getting optimal buffers for every day and every trip and stop, we reduce all buffers into one day’s buffers by finding the maximum of the optimal buffers. In this way, we guarantee the </w:t>
      </w:r>
      <w:r w:rsidRPr="00BD6928">
        <w:t>optimality</w:t>
      </w:r>
      <w:r>
        <w:t xml:space="preserve"> of obtained buffers: first, obtained buffers in each day have the least waiting time; second, obtained buffers are the smallest one among the buffers with the least waiting time; third, reduced buffers are the maximum buffer, which guarantees the synchronization for each day when recalculating the performance. In this way, we adopt a </w:t>
      </w:r>
      <w:r w:rsidRPr="0012396E">
        <w:rPr>
          <w:i/>
        </w:rPr>
        <w:t>risk-neutral</w:t>
      </w:r>
      <w:r>
        <w:t xml:space="preserve"> strategy: we are trying to find the smallest buffers while trying to keep synchronized for most trips. </w:t>
      </w:r>
    </w:p>
    <w:p w14:paraId="50C3F6EC" w14:textId="77777777" w:rsidR="00E032E3" w:rsidRDefault="00E032E3" w:rsidP="00E032E3">
      <w:pPr>
        <w:keepNext/>
        <w:jc w:val="center"/>
      </w:pPr>
      <w:r>
        <w:rPr>
          <w:rFonts w:ascii="Times New Roman" w:hAnsi="Times New Roman" w:cs="Times New Roman"/>
          <w:noProof/>
          <w:sz w:val="24"/>
          <w:szCs w:val="24"/>
        </w:rPr>
        <w:drawing>
          <wp:inline distT="0" distB="0" distL="0" distR="0" wp14:anchorId="5895A841" wp14:editId="0064A78C">
            <wp:extent cx="4585875" cy="1779637"/>
            <wp:effectExtent l="0" t="0" r="5715" b="0"/>
            <wp:docPr id="11" name="Picture 11"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p>
    <w:p w14:paraId="08E4AAB5" w14:textId="512967A3" w:rsidR="00E032E3" w:rsidRPr="00A23D83" w:rsidRDefault="00E032E3" w:rsidP="00E032E3">
      <w:pPr>
        <w:pStyle w:val="IndentTimesNewRoman"/>
        <w:ind w:firstLine="0"/>
        <w:jc w:val="center"/>
      </w:pPr>
      <w:r>
        <w:t xml:space="preserve">Figure </w:t>
      </w:r>
      <w:r>
        <w:rPr>
          <w:noProof/>
        </w:rPr>
        <w:fldChar w:fldCharType="begin"/>
      </w:r>
      <w:r>
        <w:rPr>
          <w:noProof/>
        </w:rPr>
        <w:instrText xml:space="preserve"> SEQ Figure \* ARABIC </w:instrText>
      </w:r>
      <w:r>
        <w:rPr>
          <w:noProof/>
        </w:rPr>
        <w:fldChar w:fldCharType="separate"/>
      </w:r>
      <w:r w:rsidR="00530F4C">
        <w:rPr>
          <w:noProof/>
        </w:rPr>
        <w:t>4</w:t>
      </w:r>
      <w:r>
        <w:rPr>
          <w:noProof/>
        </w:rPr>
        <w:fldChar w:fldCharType="end"/>
      </w:r>
      <w:r>
        <w:t xml:space="preserve"> Flow chart of PR optimization algorithm</w:t>
      </w:r>
    </w:p>
    <w:p w14:paraId="4775959B"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For the first dominating step of the optimization process, the computation complexity is </w:t>
      </w:r>
      <m:oMath>
        <m:r>
          <w:rPr>
            <w:rFonts w:ascii="Cambria Math" w:hAnsi="Cambria Math" w:cs="Times New Roman"/>
            <w:sz w:val="24"/>
            <w:szCs w:val="24"/>
          </w:rPr>
          <m:t>O(b⋅d⋅t⋅s⋅w⋅n)</m:t>
        </m:r>
      </m:oMath>
      <w:r>
        <w:rPr>
          <w:rFonts w:ascii="Times New Roman" w:hAnsi="Times New Roman" w:cs="Times New Roman"/>
          <w:sz w:val="24"/>
          <w:szCs w:val="24"/>
        </w:rPr>
        <w:t xml:space="preserve">, where b is the number of possible buffers, d is the number of dates, t is the number of GTFS trips, s is the number of stops in a trip, w is the number of walking time, n is the number of the GTFS feeds for the stop. Thus, the total complexity is polynomial and of high power. 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We minimize waiting time 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which will have a different IB for each day, each trip, each stop, and each walking time. In practical, to reduce computation load, we calculated the AWT for every stop on COTA bus route No. 2 for different IB, from 0 to 300 seconds with interval of 10 seconds. We also parallelized the outmost loop to improve computation performance on a workstation with 40 virtual CPU cores.</w:t>
      </w:r>
    </w:p>
    <w:p w14:paraId="04F92976" w14:textId="77777777" w:rsidR="00E032E3" w:rsidRDefault="00E032E3" w:rsidP="00E032E3">
      <w:pPr>
        <w:ind w:firstLine="720"/>
        <w:jc w:val="both"/>
        <w:rPr>
          <w:rFonts w:ascii="Times New Roman" w:hAnsi="Times New Roman" w:cs="Times New Roman"/>
          <w:sz w:val="24"/>
          <w:szCs w:val="24"/>
        </w:rPr>
      </w:pPr>
    </w:p>
    <w:p w14:paraId="65B858A6" w14:textId="77777777" w:rsidR="00E032E3" w:rsidRDefault="00E032E3" w:rsidP="00E032E3">
      <w:pPr>
        <w:spacing w:line="256" w:lineRule="auto"/>
        <w:rPr>
          <w:rFonts w:ascii="Times New Roman" w:hAnsi="Times New Roman" w:cs="Times New Roman"/>
          <w:sz w:val="24"/>
          <w:szCs w:val="24"/>
        </w:rPr>
      </w:pPr>
    </w:p>
    <w:p w14:paraId="6C2DCEC4" w14:textId="77777777" w:rsidR="00E032E3" w:rsidRDefault="00E032E3" w:rsidP="00E032E3">
      <w:pPr>
        <w:spacing w:line="256" w:lineRule="auto"/>
        <w:rPr>
          <w:rFonts w:ascii="Times New Roman" w:hAnsi="Times New Roman" w:cs="Times New Roman"/>
          <w:sz w:val="24"/>
          <w:szCs w:val="24"/>
        </w:rPr>
      </w:pPr>
    </w:p>
    <w:p w14:paraId="346215B6"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31E7BF29"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RTA users and non-RTA users. Therefore, we define two measures: the missing risk (MR) and average waiting time (AWT).</w:t>
      </w:r>
    </w:p>
    <w:p w14:paraId="229D4BC8" w14:textId="77777777" w:rsidR="00E032E3" w:rsidRDefault="00E032E3" w:rsidP="00E032E3">
      <w:pPr>
        <w:jc w:val="both"/>
        <w:rPr>
          <w:rFonts w:ascii="Times New Roman" w:hAnsi="Times New Roman" w:cs="Times New Roman"/>
          <w:sz w:val="24"/>
          <w:szCs w:val="24"/>
        </w:rPr>
      </w:pPr>
    </w:p>
    <w:p w14:paraId="077100D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74"/>
        <w:gridCol w:w="8273"/>
        <w:gridCol w:w="519"/>
      </w:tblGrid>
      <w:tr w:rsidR="00E032E3" w14:paraId="4992EC77" w14:textId="77777777" w:rsidTr="00881E1E">
        <w:trPr>
          <w:trHeight w:val="580"/>
          <w:jc w:val="center"/>
        </w:trPr>
        <w:tc>
          <w:tcPr>
            <w:tcW w:w="256" w:type="pct"/>
            <w:vAlign w:val="center"/>
          </w:tcPr>
          <w:p w14:paraId="153AE386"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0F3738DD" w14:textId="77777777" w:rsidR="00E032E3" w:rsidRDefault="00E032E3" w:rsidP="00881E1E">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48D3E11"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2486665A" w14:textId="77777777" w:rsidR="00E032E3" w:rsidRDefault="00E032E3" w:rsidP="00E032E3">
      <w:pPr>
        <w:spacing w:line="240" w:lineRule="auto"/>
        <w:rPr>
          <w:rFonts w:ascii="Times New Roman" w:hAnsi="Times New Roman" w:cs="Times New Roman"/>
          <w:sz w:val="24"/>
          <w:szCs w:val="24"/>
        </w:rPr>
      </w:pPr>
    </w:p>
    <w:p w14:paraId="53114B5C" w14:textId="77777777" w:rsidR="00E032E3" w:rsidRDefault="00E032E3" w:rsidP="00E032E3">
      <w:pPr>
        <w:spacing w:line="240" w:lineRule="auto"/>
        <w:rPr>
          <w:rFonts w:ascii="Times New Roman" w:eastAsia="Yu Mincho" w:hAnsi="Times New Roman" w:cs="Times New Roman"/>
          <w:sz w:val="24"/>
          <w:szCs w:val="24"/>
          <w:lang w:eastAsia="ja-JP"/>
        </w:rPr>
      </w:pPr>
      <w:commentRangeStart w:id="10"/>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w:commentRangeEnd w:id="10"/>
        <m:r>
          <m:rPr>
            <m:sty m:val="p"/>
          </m:rPr>
          <w:rPr>
            <w:rStyle w:val="CommentReference"/>
          </w:rPr>
          <w:commentReference w:id="10"/>
        </m:r>
      </m:oMath>
    </w:p>
    <w:p w14:paraId="5984D8E5" w14:textId="682D5789" w:rsidR="00E032E3" w:rsidRDefault="00E032E3" w:rsidP="00E032E3">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w:t>
      </w:r>
      <w:r w:rsidR="00BB7E93">
        <w:rPr>
          <w:rFonts w:ascii="Times New Roman" w:hAnsi="Times New Roman" w:cs="Times New Roman"/>
          <w:sz w:val="24"/>
          <w:szCs w:val="24"/>
        </w:rPr>
        <w:t>:</w:t>
      </w:r>
      <w:r>
        <w:rPr>
          <w:rFonts w:ascii="Times New Roman" w:hAnsi="Times New Roman" w:cs="Times New Roman"/>
          <w:sz w:val="24"/>
          <w:szCs w:val="24"/>
        </w:rPr>
        <w:t xml:space="preserve"> the actual bus’s desynchronization degree is larger than 0. This also means the user takes a different bus after the scheduled bus.</w:t>
      </w:r>
    </w:p>
    <w:p w14:paraId="5881A62D" w14:textId="77777777" w:rsidR="00E032E3" w:rsidRDefault="00E032E3" w:rsidP="00E032E3">
      <w:pPr>
        <w:spacing w:line="240" w:lineRule="auto"/>
        <w:jc w:val="both"/>
        <w:rPr>
          <w:rFonts w:ascii="Times New Roman" w:hAnsi="Times New Roman" w:cs="Times New Roman"/>
          <w:sz w:val="24"/>
          <w:szCs w:val="24"/>
        </w:rPr>
      </w:pPr>
    </w:p>
    <w:p w14:paraId="00D0F627" w14:textId="77777777" w:rsidR="00E032E3" w:rsidRDefault="00E032E3" w:rsidP="00E032E3">
      <w:pPr>
        <w:spacing w:line="240" w:lineRule="auto"/>
        <w:jc w:val="both"/>
        <w:rPr>
          <w:rFonts w:ascii="Times New Roman" w:hAnsi="Times New Roman" w:cs="Times New Roman"/>
          <w:sz w:val="24"/>
          <w:szCs w:val="24"/>
        </w:rPr>
      </w:pPr>
      <w:r>
        <w:rPr>
          <w:rFonts w:ascii="Times New Roman" w:hAnsi="Times New Roman" w:cs="Times New Roman"/>
          <w:b/>
          <w:sz w:val="24"/>
          <w:szCs w:val="24"/>
        </w:rPr>
        <w:t>Average waiting time</w:t>
      </w:r>
      <w:r>
        <w:rPr>
          <w:rFonts w:ascii="Times New Roman" w:hAnsi="Times New Roman" w:cs="Times New Roman"/>
          <w:sz w:val="24"/>
          <w:szCs w:val="24"/>
        </w:rPr>
        <w:t xml:space="preserve">.  Average waiting time measures the expected wait time across all trips based on the TPS.  We start by defining the actual wait time: </w:t>
      </w:r>
    </w:p>
    <w:tbl>
      <w:tblPr>
        <w:tblW w:w="4950" w:type="pct"/>
        <w:jc w:val="center"/>
        <w:tblLook w:val="04A0" w:firstRow="1" w:lastRow="0" w:firstColumn="1" w:lastColumn="0" w:noHBand="0" w:noVBand="1"/>
      </w:tblPr>
      <w:tblGrid>
        <w:gridCol w:w="425"/>
        <w:gridCol w:w="8225"/>
        <w:gridCol w:w="616"/>
      </w:tblGrid>
      <w:tr w:rsidR="00E032E3" w14:paraId="3B0B6991" w14:textId="77777777" w:rsidTr="00881E1E">
        <w:trPr>
          <w:trHeight w:val="580"/>
          <w:jc w:val="center"/>
        </w:trPr>
        <w:tc>
          <w:tcPr>
            <w:tcW w:w="256" w:type="pct"/>
            <w:vAlign w:val="center"/>
          </w:tcPr>
          <w:p w14:paraId="6B7FD590"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0D34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14:paraId="46260144"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3FDDADA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14:paraId="365CA30F"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lastRenderedPageBreak/>
        <w:t>So, the bus’s 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W w:w="4950" w:type="pct"/>
        <w:jc w:val="center"/>
        <w:tblLook w:val="04A0" w:firstRow="1" w:lastRow="0" w:firstColumn="1" w:lastColumn="0" w:noHBand="0" w:noVBand="1"/>
      </w:tblPr>
      <w:tblGrid>
        <w:gridCol w:w="425"/>
        <w:gridCol w:w="8225"/>
        <w:gridCol w:w="616"/>
      </w:tblGrid>
      <w:tr w:rsidR="00E032E3" w14:paraId="3E7858FE" w14:textId="77777777" w:rsidTr="00881E1E">
        <w:trPr>
          <w:trHeight w:val="580"/>
          <w:jc w:val="center"/>
        </w:trPr>
        <w:tc>
          <w:tcPr>
            <w:tcW w:w="256" w:type="pct"/>
            <w:vAlign w:val="center"/>
          </w:tcPr>
          <w:p w14:paraId="1AE84ECB"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5D237B24" w14:textId="77777777" w:rsidR="00E032E3" w:rsidRDefault="00CA4A3B" w:rsidP="00881E1E">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14:paraId="3537F32A"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29FACDBC"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Thus:</w:t>
      </w:r>
    </w:p>
    <w:tbl>
      <w:tblPr>
        <w:tblW w:w="4950" w:type="pct"/>
        <w:jc w:val="center"/>
        <w:tblLook w:val="04A0" w:firstRow="1" w:lastRow="0" w:firstColumn="1" w:lastColumn="0" w:noHBand="0" w:noVBand="1"/>
      </w:tblPr>
      <w:tblGrid>
        <w:gridCol w:w="425"/>
        <w:gridCol w:w="8225"/>
        <w:gridCol w:w="616"/>
      </w:tblGrid>
      <w:tr w:rsidR="00E032E3" w14:paraId="565BBF01" w14:textId="77777777" w:rsidTr="00881E1E">
        <w:trPr>
          <w:trHeight w:val="580"/>
          <w:jc w:val="center"/>
        </w:trPr>
        <w:tc>
          <w:tcPr>
            <w:tcW w:w="256" w:type="pct"/>
            <w:vAlign w:val="center"/>
          </w:tcPr>
          <w:p w14:paraId="15B36763"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1E91FC63"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14:paraId="618C1703" w14:textId="77777777" w:rsidR="00E032E3" w:rsidRPr="006D08E3" w:rsidRDefault="00E032E3" w:rsidP="00881E1E">
            <w:pPr>
              <w:pStyle w:val="TimesNewRoman"/>
              <w:rPr>
                <w:rFonts w:asciiTheme="minorHAnsi" w:hAnsiTheme="minorHAnsi" w:cstheme="minorBidi"/>
                <w:sz w:val="18"/>
                <w:szCs w:val="18"/>
              </w:rPr>
            </w:pPr>
            <w:bookmarkStart w:id="11" w:name="_Ref859087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11"/>
            <w:r>
              <w:rPr>
                <w:rFonts w:eastAsia="Yu Mincho"/>
                <w:lang w:eastAsia="ja-JP"/>
              </w:rPr>
              <w:t>)</w:t>
            </w:r>
          </w:p>
        </w:tc>
      </w:tr>
    </w:tbl>
    <w:p w14:paraId="18BB7F4E"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Equation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_Ref8590871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8A30BD">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14:paraId="6C0F831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The mathematical expectation of waiting time’s distribution across all trips is the average waiting time:</w:t>
      </w:r>
    </w:p>
    <w:tbl>
      <w:tblPr>
        <w:tblW w:w="4950" w:type="pct"/>
        <w:jc w:val="center"/>
        <w:tblLook w:val="04A0" w:firstRow="1" w:lastRow="0" w:firstColumn="1" w:lastColumn="0" w:noHBand="0" w:noVBand="1"/>
      </w:tblPr>
      <w:tblGrid>
        <w:gridCol w:w="425"/>
        <w:gridCol w:w="8225"/>
        <w:gridCol w:w="616"/>
      </w:tblGrid>
      <w:tr w:rsidR="00E032E3" w14:paraId="0ED4FE10" w14:textId="77777777" w:rsidTr="00881E1E">
        <w:trPr>
          <w:trHeight w:val="580"/>
          <w:jc w:val="center"/>
        </w:trPr>
        <w:tc>
          <w:tcPr>
            <w:tcW w:w="256" w:type="pct"/>
            <w:vAlign w:val="center"/>
          </w:tcPr>
          <w:p w14:paraId="2A23F1B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3FFC47A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4C55B386"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bl>
    <w:p w14:paraId="1C2372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n is total number of trips.</w:t>
      </w:r>
    </w:p>
    <w:p w14:paraId="16E2AAD7" w14:textId="77777777" w:rsidR="00E032E3" w:rsidRDefault="00E032E3" w:rsidP="00E032E3">
      <w:pPr>
        <w:rPr>
          <w:rFonts w:ascii="Times New Roman" w:hAnsi="Times New Roman" w:cs="Times New Roman"/>
          <w:sz w:val="24"/>
          <w:szCs w:val="24"/>
        </w:rPr>
      </w:pPr>
    </w:p>
    <w:p w14:paraId="10C0A651"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Waiting time difference</w:t>
      </w:r>
      <w:r>
        <w:rPr>
          <w:rFonts w:ascii="Times New Roman" w:hAnsi="Times New Roman" w:cs="Times New Roman"/>
          <w:sz w:val="24"/>
          <w:szCs w:val="24"/>
        </w:rPr>
        <w:t xml:space="preserve">.  For non-RTA users who has no access to the real-time data, the most rational and practical strategy is NR or AR. And for RTA users, the most beneficial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W w:w="4950" w:type="pct"/>
        <w:jc w:val="center"/>
        <w:tblLook w:val="04A0" w:firstRow="1" w:lastRow="0" w:firstColumn="1" w:lastColumn="0" w:noHBand="0" w:noVBand="1"/>
      </w:tblPr>
      <w:tblGrid>
        <w:gridCol w:w="425"/>
        <w:gridCol w:w="8225"/>
        <w:gridCol w:w="616"/>
      </w:tblGrid>
      <w:tr w:rsidR="00E032E3" w14:paraId="45A75D8D" w14:textId="77777777" w:rsidTr="00881E1E">
        <w:trPr>
          <w:trHeight w:val="580"/>
          <w:jc w:val="center"/>
        </w:trPr>
        <w:tc>
          <w:tcPr>
            <w:tcW w:w="256" w:type="pct"/>
            <w:vAlign w:val="center"/>
          </w:tcPr>
          <w:p w14:paraId="49B92B58" w14:textId="77777777" w:rsidR="00E032E3" w:rsidRDefault="00E032E3" w:rsidP="00881E1E">
            <w:pPr>
              <w:jc w:val="both"/>
              <w:rPr>
                <w:rFonts w:ascii="Times New Roman" w:eastAsia="Yu Mincho" w:hAnsi="Times New Roman" w:cs="Times New Roman"/>
                <w:sz w:val="24"/>
                <w:szCs w:val="24"/>
                <w:lang w:eastAsia="ja-JP"/>
              </w:rPr>
            </w:pPr>
          </w:p>
        </w:tc>
        <w:tc>
          <w:tcPr>
            <w:tcW w:w="4463" w:type="pct"/>
            <w:vAlign w:val="center"/>
            <w:hideMark/>
          </w:tcPr>
          <w:p w14:paraId="5FC0B877" w14:textId="77777777" w:rsidR="00E032E3" w:rsidRDefault="00E032E3" w:rsidP="00881E1E">
            <w:pPr>
              <w:jc w:val="both"/>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14:paraId="7F71A3D7" w14:textId="77777777" w:rsidR="00E032E3" w:rsidRPr="00A5314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20</w:t>
            </w:r>
            <w:r>
              <w:rPr>
                <w:noProof/>
              </w:rPr>
              <w:fldChar w:fldCharType="end"/>
            </w:r>
            <w:r>
              <w:rPr>
                <w:rFonts w:eastAsia="Yu Mincho"/>
                <w:lang w:eastAsia="ja-JP"/>
              </w:rPr>
              <w:t>)</w:t>
            </w:r>
          </w:p>
        </w:tc>
      </w:tr>
    </w:tbl>
    <w:p w14:paraId="40BCBA2C"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GR,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14:paraId="233EFC8F" w14:textId="77777777" w:rsidR="00E032E3" w:rsidRDefault="00E032E3" w:rsidP="00E032E3">
      <w:pPr>
        <w:rPr>
          <w:rFonts w:ascii="Times New Roman" w:hAnsi="Times New Roman" w:cs="Times New Roman"/>
          <w:sz w:val="24"/>
          <w:szCs w:val="24"/>
        </w:rPr>
      </w:pPr>
    </w:p>
    <w:p w14:paraId="426BB3DE"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Implementation</w:t>
      </w:r>
    </w:p>
    <w:p w14:paraId="38E03526"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300 GiB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 xml:space="preserve">databases in terabyte level in total. We simulated the working process of RTA and user’s trip planning process by calculating the walking distance between the user and the target stop. </w:t>
      </w:r>
    </w:p>
    <w:p w14:paraId="0C63C30E"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PT systems with GTFS real-time support. </w:t>
      </w:r>
    </w:p>
    <w:p w14:paraId="6A3EB82A" w14:textId="77777777" w:rsidR="00E032E3" w:rsidRDefault="00E032E3" w:rsidP="00E032E3">
      <w:pPr>
        <w:jc w:val="both"/>
        <w:rPr>
          <w:rFonts w:ascii="Times New Roman" w:hAnsi="Times New Roman" w:cs="Times New Roman"/>
          <w:sz w:val="24"/>
          <w:szCs w:val="24"/>
        </w:rPr>
      </w:pPr>
    </w:p>
    <w:p w14:paraId="032C196C" w14:textId="77777777" w:rsidR="00E032E3" w:rsidRPr="005719F8" w:rsidRDefault="00E032E3" w:rsidP="00E032E3">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6A0E38BC" w14:textId="7921F594" w:rsidR="00E032E3" w:rsidRPr="00CD66E2" w:rsidRDefault="00E032E3" w:rsidP="00CD66E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blue circled stop (frequent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25A9E">
        <w:rPr>
          <w:rFonts w:ascii="Times New Roman" w:hAnsi="Times New Roman" w:cs="Times New Roman"/>
          <w:sz w:val="24"/>
          <w:szCs w:val="24"/>
        </w:rPr>
        <w:t>Figure 7</w:t>
      </w:r>
      <w:r>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15 minutes or better, while the standard on originate from red circled stop (standard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25A9E">
        <w:rPr>
          <w:rFonts w:ascii="Times New Roman" w:hAnsi="Times New Roman" w:cs="Times New Roman"/>
          <w:sz w:val="24"/>
          <w:szCs w:val="24"/>
        </w:rPr>
        <w:t>Figure 7</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15 – 30 minutes </w:t>
      </w:r>
      <w:r>
        <w:rPr>
          <w:rFonts w:ascii="Times New Roman" w:hAnsi="Times New Roman" w:cs="Times New Roman"/>
          <w:sz w:val="24"/>
          <w:szCs w:val="24"/>
        </w:rPr>
        <w:fldChar w:fldCharType="begin" w:fldLock="1"/>
      </w:r>
      <w:r w:rsidR="00C31577">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MAIN","type":"webpage"},"uris":["http://www.mendeley.com/documents/?uuid=59e2c8ab-60ef-46fa-8998-0eb6f1892894","http://www.mendeley.com/documents/?uuid=6c536b69-cab1-45d2-bf18-a590524a4476"]}],"mendeley":{"formattedCitation":"(COTA,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Pr="00167B01">
        <w:rPr>
          <w:rFonts w:ascii="Times New Roman" w:hAnsi="Times New Roman" w:cs="Times New Roman"/>
          <w:noProof/>
          <w:sz w:val="24"/>
          <w:szCs w:val="24"/>
        </w:rPr>
        <w:t>(COTA, 2019)</w:t>
      </w:r>
      <w:r>
        <w:rPr>
          <w:rFonts w:ascii="Times New Roman" w:hAnsi="Times New Roman" w:cs="Times New Roman"/>
          <w:sz w:val="24"/>
          <w:szCs w:val="24"/>
        </w:rPr>
        <w:fldChar w:fldCharType="end"/>
      </w:r>
      <w:r w:rsidR="00CD66E2">
        <w:rPr>
          <w:rFonts w:ascii="Times New Roman" w:hAnsi="Times New Roman" w:cs="Times New Roman"/>
          <w:sz w:val="24"/>
          <w:szCs w:val="24"/>
        </w:rPr>
        <w:t>.</w:t>
      </w: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E032E3" w:rsidRPr="00BB7E93" w14:paraId="71875FE9" w14:textId="77777777" w:rsidTr="00BB7E93">
        <w:tc>
          <w:tcPr>
            <w:tcW w:w="2075" w:type="dxa"/>
          </w:tcPr>
          <w:p w14:paraId="3EA378F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TPS</w:t>
            </w:r>
          </w:p>
        </w:tc>
        <w:tc>
          <w:tcPr>
            <w:tcW w:w="1866" w:type="dxa"/>
          </w:tcPr>
          <w:p w14:paraId="20644817"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Mean</w:t>
            </w:r>
          </w:p>
        </w:tc>
        <w:tc>
          <w:tcPr>
            <w:tcW w:w="1975" w:type="dxa"/>
          </w:tcPr>
          <w:p w14:paraId="422E623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Deviation</w:t>
            </w:r>
          </w:p>
        </w:tc>
        <w:tc>
          <w:tcPr>
            <w:tcW w:w="1717" w:type="dxa"/>
          </w:tcPr>
          <w:p w14:paraId="087A92E1"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Mean</w:t>
            </w:r>
          </w:p>
        </w:tc>
        <w:tc>
          <w:tcPr>
            <w:tcW w:w="1717" w:type="dxa"/>
          </w:tcPr>
          <w:p w14:paraId="61616C5F"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Deviation</w:t>
            </w:r>
          </w:p>
        </w:tc>
      </w:tr>
      <w:tr w:rsidR="00E032E3" w:rsidRPr="00BB7E93" w14:paraId="454E3690" w14:textId="77777777" w:rsidTr="00BB7E93">
        <w:tc>
          <w:tcPr>
            <w:tcW w:w="2075" w:type="dxa"/>
          </w:tcPr>
          <w:p w14:paraId="717760F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NR</w:t>
            </w:r>
          </w:p>
        </w:tc>
        <w:tc>
          <w:tcPr>
            <w:tcW w:w="1866" w:type="dxa"/>
          </w:tcPr>
          <w:p w14:paraId="0BCF85D4" w14:textId="5D75E18B" w:rsidR="00E032E3" w:rsidRPr="00BB7E93" w:rsidRDefault="0085596B"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224</w:t>
            </w:r>
            <w:r w:rsidR="00DB1619">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334DBC01" w14:textId="1F37E06A" w:rsidR="00E032E3" w:rsidRPr="00BB7E93" w:rsidRDefault="00AA356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290</w:t>
            </w:r>
            <w:r w:rsidR="00DB1619">
              <w:rPr>
                <w:rFonts w:ascii="Times New Roman" w:hAnsi="Times New Roman" w:cs="Times New Roman"/>
                <w:sz w:val="24"/>
                <w:szCs w:val="24"/>
              </w:rPr>
              <w:t xml:space="preserve"> </w:t>
            </w:r>
            <w:r w:rsidR="00DB1619">
              <w:rPr>
                <w:rFonts w:ascii="Times New Roman" w:hAnsi="Times New Roman" w:cs="Times New Roman" w:hint="eastAsia"/>
                <w:sz w:val="24"/>
                <w:szCs w:val="24"/>
              </w:rPr>
              <w:t>se</w:t>
            </w:r>
            <w:r w:rsidR="00DB1619">
              <w:rPr>
                <w:rFonts w:ascii="Times New Roman" w:hAnsi="Times New Roman" w:cs="Times New Roman"/>
                <w:sz w:val="24"/>
                <w:szCs w:val="24"/>
              </w:rPr>
              <w:t>conds</w:t>
            </w:r>
          </w:p>
        </w:tc>
        <w:tc>
          <w:tcPr>
            <w:tcW w:w="1717" w:type="dxa"/>
          </w:tcPr>
          <w:p w14:paraId="48324FB9" w14:textId="3AE2BD1C"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3.72%</w:t>
            </w:r>
          </w:p>
        </w:tc>
        <w:tc>
          <w:tcPr>
            <w:tcW w:w="1717" w:type="dxa"/>
          </w:tcPr>
          <w:p w14:paraId="4D29527C" w14:textId="7A483CAA"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18.93%</w:t>
            </w:r>
          </w:p>
        </w:tc>
      </w:tr>
      <w:tr w:rsidR="00E032E3" w:rsidRPr="00BB7E93" w14:paraId="091AC1A1" w14:textId="77777777" w:rsidTr="00BB7E93">
        <w:tc>
          <w:tcPr>
            <w:tcW w:w="2075" w:type="dxa"/>
          </w:tcPr>
          <w:p w14:paraId="6490122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PR optimal</w:t>
            </w:r>
          </w:p>
        </w:tc>
        <w:tc>
          <w:tcPr>
            <w:tcW w:w="1866" w:type="dxa"/>
          </w:tcPr>
          <w:p w14:paraId="0614FB7F" w14:textId="7EBB2358" w:rsidR="00E032E3" w:rsidRPr="00BB7E93" w:rsidRDefault="000F43E4" w:rsidP="00881E1E">
            <w:pPr>
              <w:spacing w:line="256" w:lineRule="auto"/>
              <w:jc w:val="both"/>
              <w:rPr>
                <w:rFonts w:ascii="Times New Roman" w:hAnsi="Times New Roman" w:cs="Times New Roman"/>
                <w:sz w:val="24"/>
                <w:szCs w:val="24"/>
              </w:rPr>
            </w:pPr>
            <w:r w:rsidRPr="000F43E4">
              <w:rPr>
                <w:rFonts w:ascii="Times New Roman" w:hAnsi="Times New Roman" w:cs="Times New Roman"/>
                <w:sz w:val="24"/>
                <w:szCs w:val="24"/>
              </w:rPr>
              <w:t>228</w:t>
            </w:r>
            <w:r>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6E00F9BF" w14:textId="573FF39B" w:rsidR="00E032E3" w:rsidRPr="00BB7E93" w:rsidRDefault="00A81741"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92</w:t>
            </w:r>
            <w:r w:rsidR="000F43E4">
              <w:rPr>
                <w:rFonts w:ascii="Times New Roman" w:hAnsi="Times New Roman" w:cs="Times New Roman"/>
                <w:sz w:val="24"/>
                <w:szCs w:val="24"/>
              </w:rPr>
              <w:t xml:space="preserve"> </w:t>
            </w:r>
            <w:r w:rsidR="00E60606">
              <w:rPr>
                <w:rFonts w:ascii="Times New Roman" w:hAnsi="Times New Roman" w:cs="Times New Roman" w:hint="eastAsia"/>
                <w:sz w:val="24"/>
                <w:szCs w:val="24"/>
              </w:rPr>
              <w:t>se</w:t>
            </w:r>
            <w:r w:rsidR="00E60606">
              <w:rPr>
                <w:rFonts w:ascii="Times New Roman" w:hAnsi="Times New Roman" w:cs="Times New Roman"/>
                <w:sz w:val="24"/>
                <w:szCs w:val="24"/>
              </w:rPr>
              <w:t>conds</w:t>
            </w:r>
          </w:p>
        </w:tc>
        <w:tc>
          <w:tcPr>
            <w:tcW w:w="1717" w:type="dxa"/>
          </w:tcPr>
          <w:p w14:paraId="367A0096" w14:textId="07813DFE" w:rsidR="00E032E3" w:rsidRPr="00BB7E93" w:rsidRDefault="0065383F" w:rsidP="0065383F">
            <w:pPr>
              <w:spacing w:line="256" w:lineRule="auto"/>
              <w:jc w:val="both"/>
              <w:rPr>
                <w:rFonts w:ascii="Times New Roman" w:hAnsi="Times New Roman" w:cs="Times New Roman"/>
                <w:sz w:val="24"/>
                <w:szCs w:val="24"/>
              </w:rPr>
            </w:pPr>
            <w:r>
              <w:rPr>
                <w:rFonts w:ascii="Times New Roman" w:hAnsi="Times New Roman" w:cs="Times New Roman"/>
                <w:sz w:val="24"/>
                <w:szCs w:val="24"/>
              </w:rPr>
              <w:t>3.53</w:t>
            </w:r>
            <w:r w:rsidR="00E032E3" w:rsidRPr="00BB7E93">
              <w:rPr>
                <w:rFonts w:ascii="Times New Roman" w:hAnsi="Times New Roman" w:cs="Times New Roman"/>
                <w:sz w:val="24"/>
                <w:szCs w:val="24"/>
              </w:rPr>
              <w:t>%</w:t>
            </w:r>
          </w:p>
        </w:tc>
        <w:tc>
          <w:tcPr>
            <w:tcW w:w="1717" w:type="dxa"/>
          </w:tcPr>
          <w:p w14:paraId="01753910" w14:textId="576C5A7C" w:rsidR="00E032E3" w:rsidRPr="00BB7E93" w:rsidRDefault="00110C25" w:rsidP="0065383F">
            <w:pPr>
              <w:spacing w:line="256" w:lineRule="auto"/>
              <w:jc w:val="both"/>
              <w:rPr>
                <w:rFonts w:ascii="Times New Roman" w:hAnsi="Times New Roman" w:cs="Times New Roman"/>
                <w:sz w:val="24"/>
                <w:szCs w:val="24"/>
              </w:rPr>
            </w:pPr>
            <w:r>
              <w:rPr>
                <w:rFonts w:ascii="Times New Roman" w:hAnsi="Times New Roman" w:cs="Times New Roman"/>
                <w:sz w:val="24"/>
                <w:szCs w:val="24"/>
              </w:rPr>
              <w:t>14.</w:t>
            </w:r>
            <w:r w:rsidR="0065383F">
              <w:rPr>
                <w:rFonts w:ascii="Times New Roman" w:hAnsi="Times New Roman" w:cs="Times New Roman"/>
                <w:sz w:val="24"/>
                <w:szCs w:val="24"/>
              </w:rPr>
              <w:t>54</w:t>
            </w:r>
            <w:r w:rsidR="000D0F2C">
              <w:rPr>
                <w:rFonts w:ascii="Times New Roman" w:hAnsi="Times New Roman" w:cs="Times New Roman"/>
                <w:sz w:val="24"/>
                <w:szCs w:val="24"/>
              </w:rPr>
              <w:t>%</w:t>
            </w:r>
          </w:p>
        </w:tc>
      </w:tr>
      <w:tr w:rsidR="00E032E3" w:rsidRPr="00BB7E93" w14:paraId="72976E68" w14:textId="77777777" w:rsidTr="00BB7E93">
        <w:tc>
          <w:tcPr>
            <w:tcW w:w="2075" w:type="dxa"/>
          </w:tcPr>
          <w:p w14:paraId="6282F469" w14:textId="45FD22C6" w:rsidR="00E032E3" w:rsidRPr="00BB7E93" w:rsidRDefault="00286004" w:rsidP="00E2742A">
            <w:pPr>
              <w:spacing w:line="256" w:lineRule="auto"/>
              <w:rPr>
                <w:rFonts w:ascii="Times New Roman" w:hAnsi="Times New Roman" w:cs="Times New Roman"/>
                <w:sz w:val="24"/>
                <w:szCs w:val="24"/>
              </w:rPr>
            </w:pPr>
            <w:r>
              <w:rPr>
                <w:rFonts w:ascii="Times New Roman" w:hAnsi="Times New Roman" w:cs="Times New Roman"/>
                <w:sz w:val="24"/>
                <w:szCs w:val="24"/>
              </w:rPr>
              <w:t>ER optimal</w:t>
            </w:r>
            <w:r w:rsidR="00E2742A">
              <w:rPr>
                <w:rFonts w:ascii="Times New Roman" w:hAnsi="Times New Roman" w:cs="Times New Roman"/>
                <w:sz w:val="24"/>
                <w:szCs w:val="24"/>
              </w:rPr>
              <w:t xml:space="preserve"> (memory = 6)</w:t>
            </w:r>
          </w:p>
        </w:tc>
        <w:tc>
          <w:tcPr>
            <w:tcW w:w="1866" w:type="dxa"/>
          </w:tcPr>
          <w:p w14:paraId="54E74AF4" w14:textId="68032245"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291</w:t>
            </w:r>
            <w:r w:rsidR="00836778">
              <w:rPr>
                <w:rFonts w:ascii="Times New Roman" w:hAnsi="Times New Roman" w:cs="Times New Roman"/>
                <w:sz w:val="24"/>
                <w:szCs w:val="24"/>
              </w:rPr>
              <w:t xml:space="preserve"> seconds</w:t>
            </w:r>
          </w:p>
        </w:tc>
        <w:tc>
          <w:tcPr>
            <w:tcW w:w="1975" w:type="dxa"/>
          </w:tcPr>
          <w:p w14:paraId="48335CE4" w14:textId="5CC255D1"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480</w:t>
            </w:r>
            <w:r w:rsidR="00A30567">
              <w:rPr>
                <w:rFonts w:ascii="Times New Roman" w:hAnsi="Times New Roman" w:cs="Times New Roman"/>
                <w:sz w:val="24"/>
                <w:szCs w:val="24"/>
              </w:rPr>
              <w:t xml:space="preserve"> seconds</w:t>
            </w:r>
          </w:p>
        </w:tc>
        <w:tc>
          <w:tcPr>
            <w:tcW w:w="1717" w:type="dxa"/>
          </w:tcPr>
          <w:p w14:paraId="757F6008" w14:textId="71BF8F17" w:rsidR="00E032E3" w:rsidRPr="00BB7E93" w:rsidRDefault="00DA7D9F"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14.89%</w:t>
            </w:r>
          </w:p>
        </w:tc>
        <w:tc>
          <w:tcPr>
            <w:tcW w:w="1717" w:type="dxa"/>
          </w:tcPr>
          <w:p w14:paraId="3293FE81" w14:textId="22728F7B" w:rsidR="00E032E3" w:rsidRPr="00BB7E93" w:rsidRDefault="002E4C0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35.40</w:t>
            </w:r>
            <w:r w:rsidR="00260B53">
              <w:rPr>
                <w:rFonts w:ascii="Times New Roman" w:hAnsi="Times New Roman" w:cs="Times New Roman"/>
                <w:sz w:val="24"/>
                <w:szCs w:val="24"/>
              </w:rPr>
              <w:t>%</w:t>
            </w:r>
          </w:p>
        </w:tc>
      </w:tr>
      <w:tr w:rsidR="00286004" w:rsidRPr="00BB7E93" w14:paraId="150639CB" w14:textId="77777777" w:rsidTr="00BB7E93">
        <w:tc>
          <w:tcPr>
            <w:tcW w:w="2075" w:type="dxa"/>
          </w:tcPr>
          <w:p w14:paraId="66B7F67B" w14:textId="30983E30"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AR</w:t>
            </w:r>
          </w:p>
        </w:tc>
        <w:tc>
          <w:tcPr>
            <w:tcW w:w="1866" w:type="dxa"/>
          </w:tcPr>
          <w:p w14:paraId="3A77C34C" w14:textId="5B967ADF" w:rsidR="00286004" w:rsidRDefault="00286004"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Pr="00BB7E93">
              <w:rPr>
                <w:rFonts w:ascii="Times New Roman" w:hAnsi="Times New Roman" w:cs="Times New Roman"/>
                <w:sz w:val="24"/>
                <w:szCs w:val="24"/>
              </w:rPr>
              <w:t xml:space="preserve"> seconds</w:t>
            </w:r>
          </w:p>
        </w:tc>
        <w:tc>
          <w:tcPr>
            <w:tcW w:w="1975" w:type="dxa"/>
          </w:tcPr>
          <w:p w14:paraId="1F8C02B1" w14:textId="36F4A922" w:rsidR="00286004" w:rsidRPr="000E725B" w:rsidRDefault="00286004" w:rsidP="00286004">
            <w:pPr>
              <w:spacing w:line="256" w:lineRule="auto"/>
              <w:jc w:val="both"/>
              <w:rPr>
                <w:rFonts w:ascii="Times New Roman" w:hAnsi="Times New Roman" w:cs="Times New Roman"/>
                <w:sz w:val="24"/>
                <w:szCs w:val="24"/>
              </w:rPr>
            </w:pPr>
            <w:r w:rsidRPr="000E725B">
              <w:rPr>
                <w:rFonts w:ascii="Times New Roman" w:hAnsi="Times New Roman" w:cs="Times New Roman"/>
                <w:sz w:val="24"/>
                <w:szCs w:val="24"/>
              </w:rPr>
              <w:t>327</w:t>
            </w:r>
            <w:r>
              <w:rPr>
                <w:rFonts w:ascii="Times New Roman" w:hAnsi="Times New Roman" w:cs="Times New Roman"/>
                <w:sz w:val="24"/>
                <w:szCs w:val="24"/>
              </w:rPr>
              <w:t xml:space="preserve"> seconds</w:t>
            </w:r>
          </w:p>
        </w:tc>
        <w:tc>
          <w:tcPr>
            <w:tcW w:w="1717" w:type="dxa"/>
          </w:tcPr>
          <w:p w14:paraId="59501019" w14:textId="63095B4F"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6F867A14" w14:textId="7900DD5B"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286004" w:rsidRPr="00BB7E93" w14:paraId="27692F76" w14:textId="77777777" w:rsidTr="00BB7E93">
        <w:tc>
          <w:tcPr>
            <w:tcW w:w="2075" w:type="dxa"/>
          </w:tcPr>
          <w:p w14:paraId="367379ED" w14:textId="77777777"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GR</w:t>
            </w:r>
          </w:p>
        </w:tc>
        <w:tc>
          <w:tcPr>
            <w:tcW w:w="1866" w:type="dxa"/>
          </w:tcPr>
          <w:p w14:paraId="0719538A" w14:textId="3DC6D5F1"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Pr="00BB7E93">
              <w:rPr>
                <w:rFonts w:ascii="Times New Roman" w:hAnsi="Times New Roman" w:cs="Times New Roman"/>
                <w:sz w:val="24"/>
                <w:szCs w:val="24"/>
              </w:rPr>
              <w:t xml:space="preserve"> seconds</w:t>
            </w:r>
          </w:p>
        </w:tc>
        <w:tc>
          <w:tcPr>
            <w:tcW w:w="1975" w:type="dxa"/>
          </w:tcPr>
          <w:p w14:paraId="71A691D2" w14:textId="6B3D04BA"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1E352A70" w14:textId="067EB3CE" w:rsidR="00286004" w:rsidRPr="00BB7E93" w:rsidRDefault="0065383F"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62.10</w:t>
            </w:r>
            <w:r w:rsidR="00286004" w:rsidRPr="00BB7E93">
              <w:rPr>
                <w:rFonts w:ascii="Times New Roman" w:hAnsi="Times New Roman" w:cs="Times New Roman"/>
                <w:sz w:val="24"/>
                <w:szCs w:val="24"/>
              </w:rPr>
              <w:t>%</w:t>
            </w:r>
          </w:p>
        </w:tc>
        <w:tc>
          <w:tcPr>
            <w:tcW w:w="1717" w:type="dxa"/>
          </w:tcPr>
          <w:p w14:paraId="78A9DBFB" w14:textId="1A0E1520" w:rsidR="00286004" w:rsidRPr="00BB7E93" w:rsidRDefault="00FF4E2D"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62.40</w:t>
            </w:r>
            <w:r w:rsidR="00286004">
              <w:rPr>
                <w:rFonts w:ascii="Times New Roman" w:hAnsi="Times New Roman" w:cs="Times New Roman"/>
                <w:sz w:val="24"/>
                <w:szCs w:val="24"/>
              </w:rPr>
              <w:t>%</w:t>
            </w:r>
          </w:p>
        </w:tc>
      </w:tr>
    </w:tbl>
    <w:p w14:paraId="1C461087" w14:textId="2581CDD2" w:rsidR="00E032E3" w:rsidRDefault="00E032E3" w:rsidP="00E032E3">
      <w:pPr>
        <w:pStyle w:val="TimesNewRoman"/>
        <w:jc w:val="center"/>
      </w:pPr>
      <w:bookmarkStart w:id="12" w:name="_Ref15136477"/>
      <w:r>
        <w:t xml:space="preserve">Table </w:t>
      </w:r>
      <w:fldSimple w:instr=" SEQ Table \* ARABIC ">
        <w:r>
          <w:rPr>
            <w:noProof/>
          </w:rPr>
          <w:t>1</w:t>
        </w:r>
      </w:fldSimple>
      <w:bookmarkEnd w:id="12"/>
      <w:r>
        <w:t xml:space="preserve"> Each TPS's waiting time and </w:t>
      </w:r>
      <w:r w:rsidR="00976B30">
        <w:t>missed risk</w:t>
      </w:r>
      <w:r>
        <w:t>'s mean and deviation</w:t>
      </w:r>
    </w:p>
    <w:p w14:paraId="5B9BAB16" w14:textId="4916C1FA" w:rsidR="00AB4846" w:rsidRDefault="00E032E3" w:rsidP="002F4B03">
      <w:pPr>
        <w:pStyle w:val="IndentTimesNewRoman"/>
        <w:ind w:firstLine="0"/>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Pr="005719F8">
        <w:rPr>
          <w:bCs/>
        </w:rPr>
        <w:t xml:space="preserve">Table </w:t>
      </w:r>
      <w:r w:rsidRPr="005719F8">
        <w:rPr>
          <w:bCs/>
          <w:noProof/>
        </w:rPr>
        <w:t>1</w:t>
      </w:r>
      <w:r w:rsidRPr="005719F8">
        <w:rPr>
          <w:bCs/>
        </w:rPr>
        <w:fldChar w:fldCharType="end"/>
      </w:r>
      <w:r w:rsidRPr="005719F8">
        <w:rPr>
          <w:bCs/>
        </w:rPr>
        <w:t xml:space="preserve"> shows the</w:t>
      </w:r>
      <w:r>
        <w:rPr>
          <w:b/>
        </w:rPr>
        <w:t xml:space="preserve"> </w:t>
      </w:r>
      <w:r>
        <w:t xml:space="preserve">mean and deviation of each TPS’s waiting time and </w:t>
      </w:r>
      <w:r w:rsidR="00976B30">
        <w:t>missed risk</w:t>
      </w:r>
      <w:r>
        <w:t>. In general</w:t>
      </w:r>
      <w:r w:rsidR="00381A9E">
        <w:t xml:space="preserve">, NR and PR optimal’s average waiting </w:t>
      </w:r>
      <w:r w:rsidR="000B3F03">
        <w:t xml:space="preserve">time is equally the </w:t>
      </w:r>
      <w:r w:rsidR="00E2742A">
        <w:t>smallest</w:t>
      </w:r>
      <w:r w:rsidR="00381A9E">
        <w:t>, however, PR optimal’s deviation is much smaller. In this sense, PR optimal’s performance is better since its waiting time is more predictable and stable</w:t>
      </w:r>
      <w:r w:rsidR="00E2742A">
        <w:t>.</w:t>
      </w:r>
      <w:r w:rsidR="00447AFF">
        <w:t xml:space="preserve"> </w:t>
      </w:r>
      <w:r w:rsidR="00E2742A">
        <w:t>ER family and ER optimal is not as effect as expected: in average, an ER optimal user has to wait almost 2 minutes longer than an NR user. However, ER optimal achieve almost 0 missed risk. In the sense</w:t>
      </w:r>
      <w:r w:rsidR="001D4780">
        <w:t xml:space="preserve"> of risk attitude</w:t>
      </w:r>
      <w:r w:rsidR="00E2742A">
        <w:t>, ER optimal is the most risk-averse TPS</w:t>
      </w:r>
      <w:r w:rsidR="002C58FC">
        <w:t>, since the user is willing to avoid desynchronization with longer expected waiting time</w:t>
      </w:r>
      <w:r w:rsidR="00E2742A">
        <w:t>.</w:t>
      </w:r>
      <w:r w:rsidR="001D4780">
        <w:t xml:space="preserve"> </w:t>
      </w:r>
      <w:r w:rsidR="00E2742A">
        <w:t>Meanwhile,</w:t>
      </w:r>
      <w:r w:rsidR="00447AFF">
        <w:t xml:space="preserve"> </w:t>
      </w:r>
      <w:r w:rsidR="005F0094">
        <w:t>despite</w:t>
      </w:r>
      <w:r w:rsidR="00E2742A">
        <w:t xml:space="preserve"> as a member of PR family, GR’s performance is very poor.</w:t>
      </w:r>
      <w:r w:rsidR="00BB0216">
        <w:t xml:space="preserve"> Its AWT is even longer than the random AR</w:t>
      </w:r>
      <w:r w:rsidR="00E2742A">
        <w:t xml:space="preserve">. </w:t>
      </w:r>
      <w:r w:rsidR="001D4780">
        <w:t>The terrible performance is due to its high missed risk.</w:t>
      </w:r>
      <w:r w:rsidR="00E2742A">
        <w:t xml:space="preserve"> </w:t>
      </w:r>
      <w:r w:rsidR="001D4780">
        <w:t xml:space="preserve">In the sense of risk attitude, </w:t>
      </w:r>
      <w:r w:rsidR="00BD6A99">
        <w:t>a</w:t>
      </w:r>
      <w:r w:rsidR="001D4780">
        <w:t xml:space="preserve">s opposed to ER optimal, it is the most </w:t>
      </w:r>
      <w:r w:rsidR="00616723">
        <w:t>risk-seeking TPS, since the user leaves no insurance to seek for the maximal expected waiting time reduction.</w:t>
      </w:r>
      <w:r w:rsidR="002C58FC">
        <w:t xml:space="preserve"> </w:t>
      </w:r>
      <w:r w:rsidR="000A3DB6">
        <w:t>PR optimal</w:t>
      </w:r>
      <w:r w:rsidR="002C58FC">
        <w:t xml:space="preserve">, otherwise, can be regarded as a balance point between the two polar, which can be </w:t>
      </w:r>
      <w:r w:rsidR="002C58FC" w:rsidRPr="000257F1">
        <w:t>called</w:t>
      </w:r>
      <w:r w:rsidR="002C58FC" w:rsidRPr="000257F1">
        <w:rPr>
          <w:i/>
        </w:rPr>
        <w:t xml:space="preserve"> risk-neutral</w:t>
      </w:r>
      <w:r w:rsidR="002C58FC">
        <w:rPr>
          <w:i/>
        </w:rPr>
        <w:t xml:space="preserve"> </w:t>
      </w:r>
      <w:r w:rsidR="002C58FC" w:rsidRPr="006E5659">
        <w:t>TSP</w:t>
      </w:r>
      <w:r w:rsidR="002C58FC">
        <w:t xml:space="preserve">. </w:t>
      </w:r>
    </w:p>
    <w:p w14:paraId="1BD4A309" w14:textId="243987D5" w:rsidR="00CD66E2" w:rsidRDefault="00CD66E2" w:rsidP="00E032E3">
      <w:pPr>
        <w:pStyle w:val="IndentTimesNewRoman"/>
        <w:ind w:firstLine="0"/>
        <w:rPr>
          <w:b/>
        </w:rPr>
      </w:pPr>
    </w:p>
    <w:p w14:paraId="7871E9AD" w14:textId="646BED71" w:rsidR="0042023E" w:rsidRDefault="0047488D" w:rsidP="007B2902">
      <w:pPr>
        <w:pStyle w:val="IndentTimesNewRoman"/>
        <w:numPr>
          <w:ilvl w:val="1"/>
          <w:numId w:val="14"/>
        </w:numPr>
      </w:pPr>
      <w:r>
        <w:t xml:space="preserve"> </w:t>
      </w:r>
      <w:r w:rsidR="00810A27" w:rsidRPr="00131F52">
        <w:t>Geographic pattern</w:t>
      </w:r>
    </w:p>
    <w:p w14:paraId="35338DF6" w14:textId="7A9CCFD7" w:rsidR="0047488D" w:rsidRPr="0042023E" w:rsidRDefault="00CD66E2" w:rsidP="0042023E">
      <w:pPr>
        <w:pStyle w:val="Italic"/>
        <w:ind w:firstLine="0"/>
        <w:rPr>
          <w:b/>
          <w:i w:val="0"/>
        </w:rPr>
      </w:pPr>
      <w:r w:rsidRPr="0042023E">
        <w:rPr>
          <w:b/>
          <w:i w:val="0"/>
        </w:rPr>
        <w:t>P</w:t>
      </w:r>
      <w:r w:rsidR="00142817" w:rsidRPr="0042023E">
        <w:rPr>
          <w:b/>
          <w:i w:val="0"/>
        </w:rPr>
        <w:t xml:space="preserve">rudent </w:t>
      </w:r>
      <w:r w:rsidRPr="0042023E">
        <w:rPr>
          <w:b/>
          <w:i w:val="0"/>
        </w:rPr>
        <w:t>R</w:t>
      </w:r>
      <w:r w:rsidR="00142817" w:rsidRPr="0042023E">
        <w:rPr>
          <w:b/>
          <w:i w:val="0"/>
        </w:rPr>
        <w:t>elaxation</w:t>
      </w:r>
      <w:r w:rsidR="0047488D" w:rsidRPr="0042023E">
        <w:rPr>
          <w:b/>
          <w:i w:val="0"/>
        </w:rPr>
        <w:t xml:space="preserve"> optimal</w:t>
      </w:r>
    </w:p>
    <w:p w14:paraId="195A60FA" w14:textId="6F521027" w:rsidR="00381A9E" w:rsidRPr="00D62448" w:rsidRDefault="00CD66E2" w:rsidP="00176E09">
      <w:pPr>
        <w:pStyle w:val="Italic"/>
        <w:ind w:firstLine="0"/>
        <w:rP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relaxation </w:t>
      </w:r>
      <w:r>
        <w:rPr>
          <w:rStyle w:val="TimesNewRomanChar"/>
          <w:i w:val="0"/>
        </w:rPr>
        <w:t xml:space="preserve">optimal </w:t>
      </w:r>
      <w:r w:rsidRPr="00F223EB">
        <w:rPr>
          <w:rStyle w:val="TimesNewRomanChar"/>
          <w:i w:val="0"/>
        </w:rPr>
        <w:t>strategy</w:t>
      </w:r>
      <w:commentRangeStart w:id="13"/>
      <w:r w:rsidRPr="00F223EB">
        <w:rPr>
          <w:rStyle w:val="TimesNewRomanChar"/>
          <w:i w:val="0"/>
        </w:rPr>
        <w:t xml:space="preserve">. </w:t>
      </w:r>
      <w:r w:rsidRPr="00F223EB">
        <w:rPr>
          <w:rStyle w:val="TimesNewRomanChar"/>
          <w:i w:val="0"/>
        </w:rPr>
        <w:fldChar w:fldCharType="begin"/>
      </w:r>
      <w:r w:rsidRPr="00F223EB">
        <w:rPr>
          <w:rStyle w:val="TimesNewRomanChar"/>
          <w:i w:val="0"/>
        </w:rPr>
        <w:instrText xml:space="preserve"> REF _Ref8585011 \h  \* MERGEFORMAT </w:instrText>
      </w:r>
      <w:r w:rsidRPr="00F223EB">
        <w:rPr>
          <w:rStyle w:val="TimesNewRomanChar"/>
          <w:i w:val="0"/>
        </w:rPr>
      </w:r>
      <w:r w:rsidRPr="00F223EB">
        <w:rPr>
          <w:rStyle w:val="TimesNewRomanChar"/>
          <w:i w:val="0"/>
        </w:rPr>
        <w:fldChar w:fldCharType="separate"/>
      </w:r>
      <w:r w:rsidRPr="006278AB">
        <w:rPr>
          <w:rStyle w:val="TimesNewRomanChar"/>
          <w:i w:val="0"/>
        </w:rPr>
        <w:t>Figure 7</w:t>
      </w:r>
      <w:r w:rsidRPr="00F223EB">
        <w:rPr>
          <w:rStyle w:val="TimesNewRomanChar"/>
          <w:i w:val="0"/>
        </w:rPr>
        <w:fldChar w:fldCharType="end"/>
      </w:r>
      <w:r>
        <w:rPr>
          <w:rStyle w:val="TimesNewRomanChar"/>
          <w:i w:val="0"/>
        </w:rPr>
        <w:t xml:space="preserve"> (left)</w:t>
      </w:r>
      <w:r w:rsidRPr="00F223EB">
        <w:rPr>
          <w:rStyle w:val="TimesNewRomanChar"/>
          <w:i w:val="0"/>
        </w:rPr>
        <w:t xml:space="preserve"> </w:t>
      </w:r>
      <w:commentRangeEnd w:id="13"/>
      <w:r>
        <w:rPr>
          <w:rStyle w:val="CommentReference"/>
          <w:rFonts w:asciiTheme="minorHAnsi" w:hAnsiTheme="minorHAnsi" w:cstheme="minorBidi"/>
          <w:i w:val="0"/>
        </w:rPr>
        <w:commentReference w:id="13"/>
      </w:r>
      <w:r w:rsidRPr="005238B9">
        <w:rPr>
          <w:rStyle w:val="TimeNewRomanChar"/>
          <w:i w:val="0"/>
        </w:rPr>
        <w:t>shows the geographic distribution of PR optimal’s insurance buffer. It shows an extreme geographically diverse p</w:t>
      </w:r>
      <w:r>
        <w:rPr>
          <w:rStyle w:val="TimesNewRomanChar"/>
          <w:i w:val="0"/>
        </w:rPr>
        <w:t xml:space="preserve">attern for IBs. </w:t>
      </w:r>
      <w:r w:rsidR="00142817">
        <w:rPr>
          <w:rStyle w:val="TimesNewRomanChar"/>
          <w:i w:val="0"/>
        </w:rPr>
        <w:t>As a result</w:t>
      </w:r>
      <w:r>
        <w:rPr>
          <w:rStyle w:val="TimesNewRomanChar"/>
          <w:i w:val="0"/>
        </w:rPr>
        <w:t xml:space="preserve">, we </w:t>
      </w:r>
      <w:r w:rsidR="00E4752A">
        <w:rPr>
          <w:rStyle w:val="TimesNewRomanChar"/>
          <w:i w:val="0"/>
        </w:rPr>
        <w:t>should not</w:t>
      </w:r>
      <w:r>
        <w:rPr>
          <w:rStyle w:val="TimesNewRomanChar"/>
          <w:i w:val="0"/>
        </w:rPr>
        <w:t xml:space="preserve"> assign a </w:t>
      </w:r>
      <w:r>
        <w:rPr>
          <w:rStyle w:val="TimesNewRomanChar"/>
          <w:i w:val="0"/>
        </w:rPr>
        <w:lastRenderedPageBreak/>
        <w:t xml:space="preserve">single IB for all stops and different users with different walking distance. </w:t>
      </w:r>
      <w:r w:rsidR="00254A52">
        <w:rPr>
          <w:rStyle w:val="TimesNewRomanChar"/>
          <w:i w:val="0"/>
        </w:rPr>
        <w:t>Based on the</w:t>
      </w:r>
      <w:r w:rsidR="002B0DF2">
        <w:rPr>
          <w:rStyle w:val="TimesNewRomanChar"/>
          <w:i w:val="0"/>
        </w:rPr>
        <w:t xml:space="preserve"> results</w:t>
      </w:r>
      <w:r w:rsidR="00254A52">
        <w:rPr>
          <w:rStyle w:val="TimesNewRomanChar"/>
          <w:i w:val="0"/>
        </w:rPr>
        <w:t xml:space="preserve">, we validate the PR optimal and </w:t>
      </w:r>
      <w:r w:rsidR="00D62448" w:rsidRPr="00176E09">
        <w:rPr>
          <w:rStyle w:val="TimesNewRomanChar"/>
          <w:i w:val="0"/>
        </w:rPr>
        <w:t xml:space="preserve">investigate </w:t>
      </w:r>
      <w:r w:rsidR="00254A52">
        <w:rPr>
          <w:rStyle w:val="TimesNewRomanChar"/>
          <w:i w:val="0"/>
        </w:rPr>
        <w:t>its</w:t>
      </w:r>
      <w:r w:rsidR="00D62448" w:rsidRPr="00176E09">
        <w:rPr>
          <w:rStyle w:val="TimesNewRomanChar"/>
          <w:i w:val="0"/>
        </w:rPr>
        <w:t xml:space="preserve"> geographic patterns from three directions.</w:t>
      </w:r>
    </w:p>
    <w:p w14:paraId="0BF8D85F" w14:textId="4DFF2D1D" w:rsidR="00D62448" w:rsidRPr="00C335AA" w:rsidRDefault="00D62448" w:rsidP="00D62448">
      <w:pPr>
        <w:pStyle w:val="IndentTimesNewRoman"/>
        <w:ind w:firstLine="0"/>
      </w:pPr>
      <w:r w:rsidRPr="00C335AA">
        <w:t xml:space="preserve">[Vertical </w:t>
      </w:r>
      <w:r w:rsidR="00176E09" w:rsidRPr="00C335AA">
        <w:t>–</w:t>
      </w:r>
      <w:r w:rsidRPr="00C335AA">
        <w:t xml:space="preserve"> </w:t>
      </w:r>
      <w:r w:rsidR="00176E09" w:rsidRPr="00C335AA">
        <w:t>Marginalized stops</w:t>
      </w:r>
      <w:r w:rsidRPr="00C335AA">
        <w:t>]</w:t>
      </w:r>
    </w:p>
    <w:p w14:paraId="2AC01FA3" w14:textId="1653127C" w:rsidR="00CD66E2" w:rsidRDefault="00CD66E2" w:rsidP="00D62448">
      <w:pPr>
        <w:pStyle w:val="IndentTimesNewRoman"/>
        <w:ind w:firstLine="0"/>
      </w:pPr>
      <w:r>
        <w:fldChar w:fldCharType="begin"/>
      </w:r>
      <w:r>
        <w:instrText xml:space="preserve"> REF _Ref10476662 \h </w:instrText>
      </w:r>
      <w:r>
        <w:fldChar w:fldCharType="separate"/>
      </w:r>
      <w:r>
        <w:t xml:space="preserve">Figure </w:t>
      </w:r>
      <w:r>
        <w:rPr>
          <w:noProof/>
        </w:rPr>
        <w:t>8</w:t>
      </w:r>
      <w:r>
        <w:fldChar w:fldCharType="end"/>
      </w:r>
      <w:r>
        <w:t xml:space="preserve"> (left) shows PR optimal’s average waiting time on COTA bus route No.2 from Southeast to Northwest</w:t>
      </w:r>
      <w:r w:rsidRPr="00745341">
        <w:t>.</w:t>
      </w:r>
      <w:r>
        <w:t xml:space="preserve"> </w:t>
      </w: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rsidR="00142817" w:rsidRPr="007B43E9">
        <w:fldChar w:fldCharType="begin"/>
      </w:r>
      <w:r w:rsidR="00142817" w:rsidRPr="007B43E9">
        <w:instrText xml:space="preserve"> REF _Ref8585011 \h  \* MERGEFORMAT </w:instrText>
      </w:r>
      <w:r w:rsidR="00142817" w:rsidRPr="007B43E9">
        <w:fldChar w:fldCharType="separate"/>
      </w:r>
      <w:r w:rsidR="00142817">
        <w:t>Figure 7</w:t>
      </w:r>
      <w:r w:rsidR="00142817" w:rsidRPr="007B43E9">
        <w:fldChar w:fldCharType="end"/>
      </w:r>
      <w:r w:rsidR="00142817" w:rsidRPr="007B43E9">
        <w:t xml:space="preserve"> (right) </w:t>
      </w:r>
      <w:r w:rsidR="00142817">
        <w:t>demonstrates</w:t>
      </w:r>
      <w:r w:rsidR="00142817" w:rsidRPr="005238B9">
        <w:rPr>
          <w:rStyle w:val="TimesNewRomanChar"/>
        </w:rPr>
        <w:t xml:space="preserve"> </w:t>
      </w:r>
      <w:r w:rsidR="00142817" w:rsidRPr="005238B9">
        <w:t xml:space="preserve">the </w:t>
      </w:r>
      <w:r w:rsidR="00976B30">
        <w:t>missed risk</w:t>
      </w:r>
      <w:r w:rsidR="00142817" w:rsidRPr="005238B9">
        <w:t xml:space="preserve"> for the PR optimal strategy, and </w:t>
      </w:r>
      <w:r w:rsidR="00142817">
        <w:t xml:space="preserve">it also shows two unnatural high </w:t>
      </w:r>
      <w:r w:rsidR="00976B30">
        <w:rPr>
          <w:rFonts w:hint="eastAsia"/>
        </w:rPr>
        <w:t>missed risk</w:t>
      </w:r>
      <w:r w:rsidR="00142817">
        <w:t xml:space="preserve"> cluster near the two originating stops.</w:t>
      </w:r>
    </w:p>
    <w:p w14:paraId="6F0361FB" w14:textId="0D0D5347" w:rsidR="00142817" w:rsidRDefault="00CD66E2" w:rsidP="00142817">
      <w:pPr>
        <w:pStyle w:val="IndentTimesNewRoman"/>
      </w:pPr>
      <w:r>
        <w:t xml:space="preserve">This is because the lack of real-time data in the very beginning of bus trips. The real-time information will not be available until the bus leaves the originating stop. Also, sometimes the data will not be updated promptly because the data’s update frequency is 30 seconds. For certain trips, by the time the real-time information is updated, the user already loses the bus. Under this circumstance, buffer will not help improve the </w:t>
      </w:r>
      <w:r w:rsidR="00976B30">
        <w:t>missed risk</w:t>
      </w:r>
      <w:r>
        <w:t xml:space="preserve"> of such trips since IB’s effectiveness depends on accessible real-time information. Meanwhile, users who live far from the stop will have higher </w:t>
      </w:r>
      <w:r w:rsidR="00976B30">
        <w:t>missed risk</w:t>
      </w:r>
      <w:r>
        <w:t xml:space="preserve"> and will </w:t>
      </w:r>
      <w:r w:rsidR="005D2186">
        <w:t xml:space="preserve">consequently </w:t>
      </w:r>
      <w:r>
        <w:t xml:space="preserve">suffer from </w:t>
      </w:r>
      <w:r w:rsidR="00142817">
        <w:t xml:space="preserve">even </w:t>
      </w:r>
      <w:r>
        <w:t>more waiting time.</w:t>
      </w:r>
      <w:r w:rsidR="00142817" w:rsidRPr="00142817">
        <w:t xml:space="preserve"> </w:t>
      </w:r>
    </w:p>
    <w:p w14:paraId="05926D7C" w14:textId="7180E232" w:rsidR="00142817" w:rsidRDefault="00142817" w:rsidP="00142817">
      <w:pPr>
        <w:pStyle w:val="IndentTimesNewRoman"/>
      </w:pPr>
      <w:r>
        <w:t xml:space="preserve">Out of the two high clusters, the standard originating stop (red circled) has higher waiting time. </w:t>
      </w:r>
      <w:r w:rsidR="005D2186">
        <w:t>T</w:t>
      </w:r>
      <w:r>
        <w:t xml:space="preserve">he headway near the standard originating stop (blue circled) are larger in the bus schedule. </w:t>
      </w:r>
      <w:r w:rsidR="00976B30">
        <w:t>Both the high missed risk</w:t>
      </w:r>
      <w:r>
        <w:t xml:space="preserve"> </w:t>
      </w:r>
      <w:r w:rsidR="001F1960">
        <w:t xml:space="preserve">and large headways </w:t>
      </w:r>
      <w:r>
        <w:t xml:space="preserve">contribute to the </w:t>
      </w:r>
      <w:r w:rsidR="001F1960">
        <w:t>unnatural long</w:t>
      </w:r>
      <w:r>
        <w:t xml:space="preserve"> waiting time</w:t>
      </w:r>
      <w:r w:rsidR="00CB4A89">
        <w:t xml:space="preserve"> at</w:t>
      </w:r>
      <w:r>
        <w:t xml:space="preserve"> the standard originating stop (red circled) </w:t>
      </w:r>
      <w:r w:rsidR="00B277D8">
        <w:t>compared to</w:t>
      </w:r>
      <w:r>
        <w:t xml:space="preserve"> the frequent originating stop (blue circled). </w:t>
      </w:r>
    </w:p>
    <w:p w14:paraId="1860EB8B" w14:textId="46DCD2A5" w:rsidR="00CD66E2" w:rsidRDefault="00C335AA" w:rsidP="00EE4447">
      <w:pPr>
        <w:spacing w:line="256" w:lineRule="auto"/>
        <w:ind w:firstLine="720"/>
        <w:rPr>
          <w:rFonts w:ascii="Times New Roman" w:hAnsi="Times New Roman" w:cs="Times New Roman"/>
          <w:sz w:val="24"/>
          <w:szCs w:val="24"/>
        </w:rPr>
      </w:pPr>
      <w:r w:rsidRPr="00C335AA">
        <w:rPr>
          <w:rFonts w:ascii="Times New Roman" w:hAnsi="Times New Roman" w:cs="Times New Roman"/>
          <w:sz w:val="24"/>
          <w:szCs w:val="24"/>
        </w:rPr>
        <w:t xml:space="preserve">Consequently, we can call these stops </w:t>
      </w:r>
      <w:r w:rsidRPr="00C335AA">
        <w:rPr>
          <w:rFonts w:ascii="Times New Roman" w:hAnsi="Times New Roman" w:cs="Times New Roman"/>
          <w:i/>
          <w:sz w:val="24"/>
          <w:szCs w:val="24"/>
        </w:rPr>
        <w:t>marginalized stops</w:t>
      </w:r>
      <w:r w:rsidRPr="00C335AA">
        <w:rPr>
          <w:rFonts w:ascii="Times New Roman" w:hAnsi="Times New Roman" w:cs="Times New Roman"/>
          <w:sz w:val="24"/>
          <w:szCs w:val="24"/>
        </w:rPr>
        <w:t xml:space="preserve">. </w:t>
      </w:r>
      <w:r>
        <w:rPr>
          <w:rFonts w:ascii="Times New Roman" w:hAnsi="Times New Roman" w:cs="Times New Roman"/>
          <w:sz w:val="24"/>
          <w:szCs w:val="24"/>
        </w:rPr>
        <w:t>It suggests that RT</w:t>
      </w:r>
      <w:r w:rsidR="00EE4447">
        <w:rPr>
          <w:rFonts w:ascii="Times New Roman" w:hAnsi="Times New Roman" w:cs="Times New Roman"/>
          <w:sz w:val="24"/>
          <w:szCs w:val="24"/>
        </w:rPr>
        <w:t>I</w:t>
      </w:r>
      <w:r>
        <w:rPr>
          <w:rFonts w:ascii="Times New Roman" w:hAnsi="Times New Roman" w:cs="Times New Roman"/>
          <w:sz w:val="24"/>
          <w:szCs w:val="24"/>
        </w:rPr>
        <w:t xml:space="preserve"> strategies may be less effective at these stops. In these areas, public transit users are</w:t>
      </w:r>
      <w:r w:rsidRPr="00EF5E45">
        <w:rPr>
          <w:rFonts w:ascii="Times New Roman" w:hAnsi="Times New Roman" w:cs="Times New Roman"/>
          <w:sz w:val="24"/>
          <w:szCs w:val="24"/>
        </w:rPr>
        <w:t xml:space="preserve"> </w:t>
      </w:r>
      <w:r>
        <w:rPr>
          <w:rFonts w:ascii="Times New Roman" w:hAnsi="Times New Roman" w:cs="Times New Roman"/>
          <w:sz w:val="24"/>
          <w:szCs w:val="24"/>
        </w:rPr>
        <w:t>vulnerable and constantly given misled information.</w:t>
      </w:r>
    </w:p>
    <w:p w14:paraId="12F6627D" w14:textId="77777777" w:rsidR="00C90036" w:rsidRDefault="00C90036" w:rsidP="00C90036">
      <w:pPr>
        <w:keepNext/>
        <w:spacing w:line="256" w:lineRule="auto"/>
      </w:pPr>
      <w:r>
        <w:pict w14:anchorId="20CCE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67.15pt;height:168.75pt">
            <v:imagedata r:id="rId12" o:title="PR_opt_buffer_wt"/>
          </v:shape>
        </w:pict>
      </w:r>
    </w:p>
    <w:p w14:paraId="669DCB52" w14:textId="6FE9A449" w:rsidR="00C90036" w:rsidRDefault="00C90036" w:rsidP="00C90036">
      <w:pPr>
        <w:pStyle w:val="TimesNewRoman"/>
        <w:jc w:val="center"/>
      </w:pPr>
      <w:r>
        <w:t xml:space="preserve">Figure </w:t>
      </w:r>
      <w:fldSimple w:instr=" SEQ Figure \* ARABIC ">
        <w:r w:rsidR="00530F4C">
          <w:rPr>
            <w:noProof/>
          </w:rPr>
          <w:t>5</w:t>
        </w:r>
      </w:fldSimple>
      <w:r>
        <w:t xml:space="preserve"> </w:t>
      </w:r>
      <w:r>
        <w:t>PR optimal’s insurance buffer for each stop and average waiting time in COTA bus route No. 2 from Southeast</w:t>
      </w:r>
      <w:r w:rsidRPr="005203AB">
        <w:t xml:space="preserve"> </w:t>
      </w:r>
      <w:r>
        <w:t>to Northwest in 2018.</w:t>
      </w:r>
    </w:p>
    <w:p w14:paraId="2089E679" w14:textId="4C6555EA" w:rsidR="00EE4447" w:rsidRDefault="00EE4447" w:rsidP="00C90036">
      <w:pPr>
        <w:pStyle w:val="Caption"/>
      </w:pPr>
    </w:p>
    <w:p w14:paraId="50379E2C" w14:textId="77777777" w:rsidR="00CD66E2" w:rsidRDefault="00CD66E2" w:rsidP="00E032E3">
      <w:pPr>
        <w:pStyle w:val="IndentTimesNewRoman"/>
      </w:pPr>
    </w:p>
    <w:p w14:paraId="434F4159" w14:textId="77777777" w:rsidR="00C90036" w:rsidRDefault="00C90036" w:rsidP="00C90036">
      <w:pPr>
        <w:pStyle w:val="TimesNewRoman"/>
      </w:pPr>
    </w:p>
    <w:p w14:paraId="6C1E922D" w14:textId="4477CF0F" w:rsidR="00D62448" w:rsidRDefault="00D62448" w:rsidP="00C90036">
      <w:pPr>
        <w:pStyle w:val="TimesNewRoman"/>
      </w:pPr>
      <w:r>
        <w:t>[Diagonal – Contour lines]</w:t>
      </w:r>
    </w:p>
    <w:p w14:paraId="6BDABB6F" w14:textId="62501342"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diagonal pattern </w:t>
      </w:r>
      <w:r>
        <w:rPr>
          <w:rFonts w:ascii="Times New Roman" w:hAnsi="Times New Roman" w:cs="Times New Roman" w:hint="eastAsia"/>
          <w:sz w:val="24"/>
          <w:szCs w:val="24"/>
        </w:rPr>
        <w:t>t</w:t>
      </w:r>
      <w:r>
        <w:rPr>
          <w:rFonts w:ascii="Times New Roman" w:hAnsi="Times New Roman" w:cs="Times New Roman"/>
          <w:sz w:val="24"/>
          <w:szCs w:val="24"/>
        </w:rPr>
        <w:t xml:space="preserve">hat can be observed in the map is </w:t>
      </w:r>
      <w:r w:rsidR="00FF1023">
        <w:rPr>
          <w:rFonts w:ascii="Times New Roman" w:hAnsi="Times New Roman" w:cs="Times New Roman"/>
          <w:sz w:val="24"/>
          <w:szCs w:val="24"/>
        </w:rPr>
        <w:t xml:space="preserve">the </w:t>
      </w:r>
      <w:r>
        <w:rPr>
          <w:rFonts w:ascii="Times New Roman" w:hAnsi="Times New Roman" w:cs="Times New Roman"/>
          <w:sz w:val="24"/>
          <w:szCs w:val="24"/>
        </w:rPr>
        <w:t xml:space="preserve">parallel diagonal contour lines. In the map, for each point on the contour line, their values are </w:t>
      </w:r>
      <w:r w:rsidR="00FF1023">
        <w:rPr>
          <w:rFonts w:ascii="Times New Roman" w:hAnsi="Times New Roman" w:cs="Times New Roman"/>
          <w:sz w:val="24"/>
          <w:szCs w:val="24"/>
        </w:rPr>
        <w:t xml:space="preserve">almost </w:t>
      </w:r>
      <w:r>
        <w:rPr>
          <w:rFonts w:ascii="Times New Roman" w:hAnsi="Times New Roman" w:cs="Times New Roman"/>
          <w:sz w:val="24"/>
          <w:szCs w:val="24"/>
        </w:rPr>
        <w:t>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0ABCB9CB" w14:textId="575CEEFE" w:rsidR="00D62448" w:rsidRDefault="00D62448" w:rsidP="0047488D">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w:t>
      </w:r>
      <w:r w:rsidR="0047488D">
        <w:rPr>
          <w:rFonts w:ascii="Times New Roman" w:hAnsi="Times New Roman" w:cs="Times New Roman"/>
          <w:sz w:val="24"/>
          <w:szCs w:val="24"/>
        </w:rPr>
        <w:t>s is moving to following stops.</w:t>
      </w:r>
    </w:p>
    <w:p w14:paraId="05305ABF" w14:textId="6CDE5FC4"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[Horizontal – Walking time]</w:t>
      </w:r>
    </w:p>
    <w:p w14:paraId="418AE666" w14:textId="78AF2E7D" w:rsidR="0042023E" w:rsidRPr="00362A26" w:rsidRDefault="00D62448" w:rsidP="00362A26">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_Ref11250696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B80E85">
        <w:rPr>
          <w:rFonts w:ascii="Times New Roman" w:hAnsi="Times New Roman" w:cs="Times New Roman"/>
          <w:sz w:val="24"/>
          <w:szCs w:val="24"/>
        </w:rPr>
        <w:t xml:space="preserve">Figure </w:t>
      </w:r>
      <w:r>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relationship between missed risk and walking time. For PR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to catch up the delay, making RTA users miss the target bus. </w:t>
      </w:r>
    </w:p>
    <w:p w14:paraId="6C5BAE59" w14:textId="035A66F8" w:rsidR="00BC0DE5" w:rsidRPr="0042023E" w:rsidRDefault="00BC0DE5" w:rsidP="0042023E">
      <w:pPr>
        <w:pStyle w:val="TimesNewRoman"/>
        <w:rPr>
          <w:b/>
        </w:rPr>
      </w:pPr>
      <w:r w:rsidRPr="0042023E">
        <w:rPr>
          <w:b/>
        </w:rPr>
        <w:t>Greedy Relaxation</w:t>
      </w:r>
    </w:p>
    <w:p w14:paraId="62F247E7" w14:textId="0A02DD18" w:rsidR="001E003A" w:rsidRPr="00EC6F96" w:rsidRDefault="00BC0DE5" w:rsidP="00BC0DE5">
      <w:pPr>
        <w:pStyle w:val="TimesNewRoman"/>
      </w:pPr>
      <w:r w:rsidRPr="00EC6F96">
        <w:t xml:space="preserve">Figure X shows the graphic pattern of GR’s waiting time and missed risk. </w:t>
      </w:r>
      <w:r>
        <w:t xml:space="preserve">Ironically, as a TPS exploiting RTI, GR’s performance is the worst: it cannot even outperform arbitrary relaxation. The primary reason is the high missed risk. Despite the shortest expected waiting time, due to delay reclamation and discreet real-time data feed, </w:t>
      </w:r>
      <w:r w:rsidR="001E003A">
        <w:t xml:space="preserve">GR users have the </w:t>
      </w:r>
      <w:r w:rsidR="008B1210">
        <w:t xml:space="preserve">largest missed risk thus the </w:t>
      </w:r>
      <w:r w:rsidR="001E003A">
        <w:t xml:space="preserve">longest waiting time. </w:t>
      </w:r>
    </w:p>
    <w:p w14:paraId="6F6172B0" w14:textId="0B6441AE" w:rsidR="00BC0DE5" w:rsidRDefault="00BC0DE5" w:rsidP="00BC0DE5">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PR family, GR’s waiting time’s pattern also has the contour lines and walking time difference. </w:t>
      </w:r>
      <w:r>
        <w:rPr>
          <w:rFonts w:ascii="Times New Roman" w:hAnsi="Times New Roman" w:cs="Times New Roman"/>
          <w:sz w:val="24"/>
          <w:szCs w:val="24"/>
        </w:rPr>
        <w:t xml:space="preserve">Figure X 12 and Figure X 13 shows GR’s waiting time and missed risk’s relationship with walking time. </w:t>
      </w:r>
      <w:r w:rsidRPr="00C801C7">
        <w:rPr>
          <w:rFonts w:ascii="Times New Roman" w:hAnsi="Times New Roman" w:cs="Times New Roman"/>
          <w:sz w:val="24"/>
          <w:szCs w:val="24"/>
        </w:rPr>
        <w:t xml:space="preserve">For GR,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w:t>
      </w:r>
      <w:r w:rsidR="007B7A24">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GR’s desynchronized trips synchronized again.</w:t>
      </w:r>
    </w:p>
    <w:p w14:paraId="0879B7C9" w14:textId="77777777" w:rsidR="00BC0DE5" w:rsidRDefault="00BC0DE5" w:rsidP="00BC0DE5">
      <w:pPr>
        <w:spacing w:line="256" w:lineRule="auto"/>
        <w:rPr>
          <w:rFonts w:ascii="Times New Roman" w:hAnsi="Times New Roman" w:cs="Times New Roman"/>
          <w:sz w:val="24"/>
          <w:szCs w:val="24"/>
        </w:rPr>
      </w:pPr>
    </w:p>
    <w:p w14:paraId="408C5896" w14:textId="1AE66FF8" w:rsidR="00BC0DE5" w:rsidRDefault="00006F18" w:rsidP="00BC0DE5">
      <w:pPr>
        <w:keepNext/>
        <w:spacing w:line="256" w:lineRule="auto"/>
      </w:pPr>
      <w:r>
        <w:rPr>
          <w:noProof/>
        </w:rPr>
        <w:drawing>
          <wp:inline distT="0" distB="0" distL="0" distR="0" wp14:anchorId="156241CE" wp14:editId="7485BC15">
            <wp:extent cx="5943600" cy="254317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632F3FAB" w14:textId="0C56B6C9" w:rsidR="00BC0DE5" w:rsidRDefault="00BC0DE5" w:rsidP="00BC0DE5">
      <w:pPr>
        <w:spacing w:line="256" w:lineRule="auto"/>
        <w:jc w:val="center"/>
        <w:rPr>
          <w:rFonts w:ascii="Times New Roman" w:hAnsi="Times New Roman" w:cs="Times New Roman"/>
          <w:sz w:val="24"/>
          <w:szCs w:val="24"/>
        </w:rPr>
      </w:pPr>
      <w:bookmarkStart w:id="14"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530F4C">
        <w:rPr>
          <w:rFonts w:ascii="Times New Roman" w:hAnsi="Times New Roman" w:cs="Times New Roman"/>
          <w:noProof/>
          <w:sz w:val="24"/>
          <w:szCs w:val="24"/>
        </w:rPr>
        <w:t>6</w:t>
      </w:r>
      <w:r w:rsidRPr="001A120D">
        <w:rPr>
          <w:rFonts w:ascii="Times New Roman" w:hAnsi="Times New Roman" w:cs="Times New Roman"/>
          <w:sz w:val="24"/>
          <w:szCs w:val="24"/>
        </w:rPr>
        <w:fldChar w:fldCharType="end"/>
      </w:r>
      <w:bookmarkEnd w:id="14"/>
      <w:r w:rsidRPr="001A120D">
        <w:rPr>
          <w:rFonts w:ascii="Times New Roman" w:hAnsi="Times New Roman" w:cs="Times New Roman"/>
          <w:sz w:val="24"/>
          <w:szCs w:val="24"/>
        </w:rPr>
        <w:t xml:space="preserve"> </w:t>
      </w:r>
      <w:r>
        <w:rPr>
          <w:rFonts w:ascii="Times New Roman" w:hAnsi="Times New Roman" w:cs="Times New Roman"/>
          <w:sz w:val="24"/>
          <w:szCs w:val="24"/>
        </w:rPr>
        <w:t xml:space="preserve">PR </w:t>
      </w:r>
      <w:r>
        <w:rPr>
          <w:rFonts w:ascii="Times New Roman" w:hAnsi="Times New Roman" w:cs="Times New Roman" w:hint="eastAsia"/>
          <w:sz w:val="24"/>
          <w:szCs w:val="24"/>
        </w:rPr>
        <w:t>op</w:t>
      </w:r>
      <w:r>
        <w:rPr>
          <w:rFonts w:ascii="Times New Roman" w:hAnsi="Times New Roman" w:cs="Times New Roman"/>
          <w:sz w:val="24"/>
          <w:szCs w:val="24"/>
        </w:rPr>
        <w:t>timal and GR’s</w:t>
      </w:r>
      <w:r w:rsidRPr="001A120D">
        <w:rPr>
          <w:rFonts w:ascii="Times New Roman" w:hAnsi="Times New Roman" w:cs="Times New Roman"/>
          <w:sz w:val="24"/>
          <w:szCs w:val="24"/>
        </w:rPr>
        <w:t xml:space="preserve"> waiting time's relationship with the walking time</w:t>
      </w:r>
    </w:p>
    <w:p w14:paraId="26AA6069" w14:textId="3AB25C55" w:rsidR="00BC0DE5" w:rsidRDefault="00BC0DE5" w:rsidP="00BC0DE5">
      <w:pPr>
        <w:keepNext/>
        <w:spacing w:line="256" w:lineRule="auto"/>
      </w:pPr>
    </w:p>
    <w:p w14:paraId="71415516" w14:textId="3937A1C4" w:rsidR="00BC0DE5" w:rsidRDefault="00BC0DE5" w:rsidP="00BC0DE5">
      <w:pPr>
        <w:spacing w:line="256" w:lineRule="auto"/>
        <w:jc w:val="center"/>
        <w:rPr>
          <w:rFonts w:ascii="Times New Roman" w:hAnsi="Times New Roman" w:cs="Times New Roman"/>
          <w:sz w:val="24"/>
          <w:szCs w:val="24"/>
        </w:rPr>
      </w:pPr>
      <w:bookmarkStart w:id="15" w:name="_Ref11250696"/>
      <w:r w:rsidRPr="00B80E85">
        <w:rPr>
          <w:rFonts w:ascii="Times New Roman" w:hAnsi="Times New Roman" w:cs="Times New Roman"/>
          <w:sz w:val="24"/>
          <w:szCs w:val="24"/>
        </w:rPr>
        <w:t xml:space="preserve">Figure </w:t>
      </w:r>
      <w:r w:rsidRPr="00B80E85">
        <w:rPr>
          <w:rFonts w:ascii="Times New Roman" w:hAnsi="Times New Roman" w:cs="Times New Roman"/>
          <w:sz w:val="24"/>
          <w:szCs w:val="24"/>
        </w:rPr>
        <w:fldChar w:fldCharType="begin"/>
      </w:r>
      <w:r w:rsidRPr="00B80E85">
        <w:rPr>
          <w:rFonts w:ascii="Times New Roman" w:hAnsi="Times New Roman" w:cs="Times New Roman"/>
          <w:sz w:val="24"/>
          <w:szCs w:val="24"/>
        </w:rPr>
        <w:instrText xml:space="preserve"> SEQ Figure \* ARABIC </w:instrText>
      </w:r>
      <w:r w:rsidRPr="00B80E85">
        <w:rPr>
          <w:rFonts w:ascii="Times New Roman" w:hAnsi="Times New Roman" w:cs="Times New Roman"/>
          <w:sz w:val="24"/>
          <w:szCs w:val="24"/>
        </w:rPr>
        <w:fldChar w:fldCharType="separate"/>
      </w:r>
      <w:r w:rsidR="00530F4C">
        <w:rPr>
          <w:rFonts w:ascii="Times New Roman" w:hAnsi="Times New Roman" w:cs="Times New Roman"/>
          <w:noProof/>
          <w:sz w:val="24"/>
          <w:szCs w:val="24"/>
        </w:rPr>
        <w:t>7</w:t>
      </w:r>
      <w:r w:rsidRPr="00B80E85">
        <w:rPr>
          <w:rFonts w:ascii="Times New Roman" w:hAnsi="Times New Roman" w:cs="Times New Roman"/>
          <w:sz w:val="24"/>
          <w:szCs w:val="24"/>
        </w:rPr>
        <w:fldChar w:fldCharType="end"/>
      </w:r>
      <w:bookmarkEnd w:id="15"/>
      <w:r w:rsidRPr="00B80E85">
        <w:rPr>
          <w:rFonts w:ascii="Times New Roman" w:hAnsi="Times New Roman" w:cs="Times New Roman"/>
          <w:sz w:val="24"/>
          <w:szCs w:val="24"/>
        </w:rPr>
        <w:t xml:space="preserve"> </w:t>
      </w:r>
      <w:r>
        <w:rPr>
          <w:rFonts w:ascii="Times New Roman" w:hAnsi="Times New Roman" w:cs="Times New Roman"/>
          <w:sz w:val="24"/>
          <w:szCs w:val="24"/>
        </w:rPr>
        <w:t>PR optimal and GR’s</w:t>
      </w:r>
      <w:r w:rsidRPr="00B80E85">
        <w:rPr>
          <w:rFonts w:ascii="Times New Roman" w:hAnsi="Times New Roman" w:cs="Times New Roman"/>
          <w:sz w:val="24"/>
          <w:szCs w:val="24"/>
        </w:rPr>
        <w:t xml:space="preserve"> </w:t>
      </w:r>
      <w:r>
        <w:rPr>
          <w:rFonts w:ascii="Times New Roman" w:hAnsi="Times New Roman" w:cs="Times New Roman"/>
          <w:sz w:val="24"/>
          <w:szCs w:val="24"/>
        </w:rPr>
        <w:t>missed risk</w:t>
      </w:r>
      <w:r w:rsidRPr="00B80E85">
        <w:rPr>
          <w:rFonts w:ascii="Times New Roman" w:hAnsi="Times New Roman" w:cs="Times New Roman"/>
          <w:sz w:val="24"/>
          <w:szCs w:val="24"/>
        </w:rPr>
        <w:t>'s relationship with the walking time</w:t>
      </w:r>
    </w:p>
    <w:p w14:paraId="74A5529A" w14:textId="77777777" w:rsidR="007C22B0" w:rsidRPr="00EC6F96" w:rsidRDefault="007C22B0" w:rsidP="007C22B0">
      <w:pPr>
        <w:pStyle w:val="TimesNewRoman"/>
      </w:pPr>
    </w:p>
    <w:p w14:paraId="078939A9" w14:textId="77777777" w:rsidR="00254A52" w:rsidRPr="0042023E" w:rsidRDefault="007C22B0" w:rsidP="0042023E">
      <w:pPr>
        <w:pStyle w:val="TimesNewRoman"/>
        <w:rPr>
          <w:b/>
        </w:rPr>
      </w:pPr>
      <w:r w:rsidRPr="0042023E">
        <w:rPr>
          <w:b/>
        </w:rPr>
        <w:t>E</w:t>
      </w:r>
      <w:r w:rsidR="00142817" w:rsidRPr="0042023E">
        <w:rPr>
          <w:b/>
        </w:rPr>
        <w:t xml:space="preserve">mpirical </w:t>
      </w:r>
      <w:r w:rsidRPr="0042023E">
        <w:rPr>
          <w:b/>
        </w:rPr>
        <w:t>R</w:t>
      </w:r>
      <w:r w:rsidR="004E6956" w:rsidRPr="0042023E">
        <w:rPr>
          <w:b/>
        </w:rPr>
        <w:t>e</w:t>
      </w:r>
      <w:r w:rsidR="00142817" w:rsidRPr="0042023E">
        <w:rPr>
          <w:b/>
        </w:rPr>
        <w:t>laxation</w:t>
      </w:r>
      <w:r w:rsidRPr="0042023E">
        <w:rPr>
          <w:b/>
        </w:rPr>
        <w:t xml:space="preserve"> optimal</w:t>
      </w:r>
      <w:r w:rsidR="00810A27" w:rsidRPr="0042023E">
        <w:rPr>
          <w:b/>
        </w:rPr>
        <w:t xml:space="preserve">. </w:t>
      </w:r>
    </w:p>
    <w:p w14:paraId="62D4C1B1" w14:textId="112F1D19" w:rsidR="00AC71CA" w:rsidRDefault="00014503" w:rsidP="00CE2359">
      <w:pPr>
        <w:pStyle w:val="TimesNewRoman"/>
        <w:keepNext/>
      </w:pPr>
      <w:r>
        <w:t>In this section</w:t>
      </w:r>
      <w:r w:rsidR="00743A98">
        <w:t>,</w:t>
      </w:r>
      <w:r>
        <w:t xml:space="preserve"> we </w:t>
      </w:r>
      <w:r w:rsidR="009B4DC6">
        <w:t xml:space="preserve">validate each ER TPS </w:t>
      </w:r>
      <w:r w:rsidR="00743A98">
        <w:t>with</w:t>
      </w:r>
      <w:r w:rsidR="009B4DC6">
        <w:t xml:space="preserve"> </w:t>
      </w:r>
      <w:r w:rsidR="00B83E2C">
        <w:t>settings selected</w:t>
      </w:r>
      <w:r w:rsidR="009B4DC6">
        <w:t xml:space="preserve"> from</w:t>
      </w:r>
      <w:r>
        <w:t xml:space="preserve"> </w:t>
      </w:r>
      <w:r w:rsidR="009B4DC6">
        <w:t>2</w:t>
      </w:r>
      <w:r>
        <w:t xml:space="preserve"> </w:t>
      </w:r>
      <w:r w:rsidR="009B4DC6">
        <w:t xml:space="preserve">learning functions and 9 learning </w:t>
      </w:r>
      <w:r w:rsidR="006D00C0">
        <w:t>memories</w:t>
      </w:r>
      <w:r w:rsidR="00806B4E">
        <w:t>.</w:t>
      </w:r>
      <w:r w:rsidR="0072336B">
        <w:t xml:space="preserve"> </w:t>
      </w:r>
      <w:r>
        <w:t xml:space="preserve">Figure X 9 visualizes the waiting time of 18 ER family TPSs. </w:t>
      </w:r>
      <w:r w:rsidR="009E7839">
        <w:t>Two curves start at a same point, since averaging and minimizing are the same</w:t>
      </w:r>
      <w:r w:rsidR="003E4AB5" w:rsidRPr="003E4AB5">
        <w:t xml:space="preserve"> </w:t>
      </w:r>
      <w:r w:rsidR="003E4AB5">
        <w:t>with the memory of 1</w:t>
      </w:r>
      <w:r w:rsidR="009E7839">
        <w:t xml:space="preserve">. </w:t>
      </w:r>
      <w:r>
        <w:t>For minimizing learning function, the waiting time will increase</w:t>
      </w:r>
      <w:r w:rsidR="008132C8">
        <w:t xml:space="preserve"> with </w:t>
      </w:r>
      <w:r w:rsidR="00AD41ED">
        <w:t>negative acceleration</w:t>
      </w:r>
      <w:r>
        <w:t xml:space="preserve"> </w:t>
      </w:r>
      <w:r w:rsidR="008132C8">
        <w:t xml:space="preserve">along </w:t>
      </w:r>
      <w:r>
        <w:t>with increasing learning memory; for averaging learning function, the waiting time will decrease</w:t>
      </w:r>
      <w:r w:rsidR="008132C8">
        <w:t xml:space="preserve"> with </w:t>
      </w:r>
      <w:r w:rsidR="00AD41ED">
        <w:t>increasing acceleration</w:t>
      </w:r>
      <w:r>
        <w:t xml:space="preserve"> </w:t>
      </w:r>
      <w:r w:rsidR="008132C8">
        <w:t xml:space="preserve">along </w:t>
      </w:r>
      <w:r>
        <w:t>w</w:t>
      </w:r>
      <w:r w:rsidR="009E7839">
        <w:t xml:space="preserve">ith increasing learning memory. </w:t>
      </w:r>
      <w:r w:rsidR="001C6B18">
        <w:t xml:space="preserve">Minimizing also have a U-shape curve that waiting time </w:t>
      </w:r>
      <w:r w:rsidR="002A3BA2">
        <w:t xml:space="preserve">is </w:t>
      </w:r>
      <w:r w:rsidR="001C6B18">
        <w:t>the smallest when memory period is 6.</w:t>
      </w:r>
      <w:r w:rsidR="00CE2359">
        <w:t xml:space="preserve"> </w:t>
      </w:r>
      <w:r w:rsidR="009E7839">
        <w:t xml:space="preserve">It proves that </w:t>
      </w:r>
      <w:r w:rsidR="009E7839">
        <w:lastRenderedPageBreak/>
        <w:t>minimizing’s performance is much better than averaging’s</w:t>
      </w:r>
      <w:r w:rsidR="001C6B18">
        <w:t xml:space="preserve"> and we conclude that ER TPS with minimizing an</w:t>
      </w:r>
      <w:r w:rsidR="00DD1062">
        <w:t>d memory = 6 is the ER optimal.</w:t>
      </w:r>
    </w:p>
    <w:p w14:paraId="70191FAD" w14:textId="262E8C9A" w:rsidR="00B62830" w:rsidRDefault="009C7711" w:rsidP="00B62830">
      <w:pPr>
        <w:pStyle w:val="TimesNewRoman"/>
        <w:keepNext/>
        <w:jc w:val="center"/>
      </w:pPr>
      <w:r>
        <w:rPr>
          <w:noProof/>
        </w:rPr>
        <w:drawing>
          <wp:inline distT="0" distB="0" distL="0" distR="0" wp14:anchorId="5E4368AB" wp14:editId="7FEC90F8">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C455EB0" w14:textId="47941C2D" w:rsidR="007C22B0" w:rsidRDefault="00B62830" w:rsidP="00B62830">
      <w:pPr>
        <w:pStyle w:val="IndentTimesNewRoman"/>
        <w:ind w:firstLine="0"/>
        <w:jc w:val="center"/>
      </w:pPr>
      <w:r>
        <w:t xml:space="preserve">Figure </w:t>
      </w:r>
      <w:fldSimple w:instr=" SEQ Figure \* ARABIC ">
        <w:r w:rsidR="00530F4C">
          <w:rPr>
            <w:noProof/>
          </w:rPr>
          <w:t>8</w:t>
        </w:r>
      </w:fldSimple>
      <w:r>
        <w:t xml:space="preserve"> The waiting time of ER family with minimizing and averaging learning function and 1 – 9 </w:t>
      </w:r>
      <w:r w:rsidR="00DB1175">
        <w:t>learning memories</w:t>
      </w:r>
    </w:p>
    <w:p w14:paraId="327264CB" w14:textId="77777777" w:rsidR="00810A27" w:rsidRDefault="00810A27" w:rsidP="00810A27">
      <w:pPr>
        <w:pStyle w:val="TimesNewRoman"/>
      </w:pPr>
    </w:p>
    <w:p w14:paraId="3FE6998D" w14:textId="1787D9D6" w:rsidR="00E032E3" w:rsidRDefault="00E032E3" w:rsidP="00E032E3">
      <w:pPr>
        <w:pStyle w:val="IndentTimesNewRoman"/>
      </w:pPr>
      <w:r>
        <w:fldChar w:fldCharType="begin"/>
      </w:r>
      <w:r>
        <w:instrText xml:space="preserve"> REF _Ref10982897 \h </w:instrText>
      </w:r>
      <w:r>
        <w:fldChar w:fldCharType="separate"/>
      </w:r>
      <w:r w:rsidR="00014503" w:rsidRPr="006E112A">
        <w:t xml:space="preserve">Figure </w:t>
      </w:r>
      <w:r w:rsidR="00014503">
        <w:rPr>
          <w:noProof/>
        </w:rPr>
        <w:t>10</w:t>
      </w:r>
      <w:r>
        <w:fldChar w:fldCharType="end"/>
      </w:r>
      <w:r>
        <w:t xml:space="preserve"> visualizes the waiting time of </w:t>
      </w:r>
      <w:r w:rsidRPr="006E112A">
        <w:t>AR (bottom left), ER (bottom right)</w:t>
      </w:r>
      <w:r>
        <w:t xml:space="preserve"> and </w:t>
      </w:r>
      <w:r>
        <w:fldChar w:fldCharType="begin"/>
      </w:r>
      <w:r>
        <w:instrText xml:space="preserve"> REF _Ref10551972 \h </w:instrText>
      </w:r>
      <w:r>
        <w:fldChar w:fldCharType="separate"/>
      </w:r>
      <w:r w:rsidRPr="006C33F6">
        <w:t xml:space="preserve">Figure </w:t>
      </w:r>
      <w:r>
        <w:rPr>
          <w:noProof/>
        </w:rPr>
        <w:t>10</w:t>
      </w:r>
      <w:r>
        <w:fldChar w:fldCharType="end"/>
      </w:r>
      <w:r>
        <w:t xml:space="preserve"> shows the waiting time difference between AR/ER/GR and PR optimal. </w:t>
      </w:r>
    </w:p>
    <w:p w14:paraId="5A22AB0F" w14:textId="77777777" w:rsidR="0042023E" w:rsidRDefault="0042023E" w:rsidP="00E032E3">
      <w:pPr>
        <w:pStyle w:val="IndentTimesNewRoman"/>
      </w:pPr>
    </w:p>
    <w:p w14:paraId="0014523F" w14:textId="413362D9" w:rsidR="00C30F76" w:rsidRPr="0042023E" w:rsidRDefault="00C30F76" w:rsidP="0042023E">
      <w:pPr>
        <w:pStyle w:val="IndentTimesNewRoman"/>
        <w:ind w:firstLine="0"/>
        <w:rPr>
          <w:b/>
        </w:rPr>
      </w:pPr>
      <w:r w:rsidRPr="0042023E">
        <w:rPr>
          <w:b/>
        </w:rPr>
        <w:t>Arbitrary relaxation</w:t>
      </w:r>
    </w:p>
    <w:p w14:paraId="0C9D995B" w14:textId="5BB02ADE" w:rsidR="00E032E3" w:rsidRDefault="00E13C93" w:rsidP="00E13C93">
      <w:pPr>
        <w:pStyle w:val="IndentTimesNewRoman"/>
        <w:ind w:firstLine="0"/>
      </w:pPr>
      <w:r>
        <w:t>A</w:t>
      </w:r>
      <w:r w:rsidR="00E032E3">
        <w:t xml:space="preserve">rbitrary relaxation has an average waiting time of half of the headway. Therefore, we can observe a drastic change between standard schedule and frequent schedule due to the increase of headway. Intuitively, the performance of AR should have been the worst among the TPSs. However, arbitrary relaxation has the best waiting time of 494 seconds among the three TPSs. In fact, greedy relaxation, as the only RTA TPS, has the second worst waiting time of 594 seconds and empirical relaxation using average has the worst average waiting time of 636 seconds. This proves that RTA users without proper advice could wait significantly longer than even arbitrary relaxation. </w:t>
      </w:r>
    </w:p>
    <w:p w14:paraId="43F4650E" w14:textId="29DA1768" w:rsidR="00E032E3" w:rsidRDefault="00E032E3" w:rsidP="00E032E3">
      <w:pPr>
        <w:pStyle w:val="IndentTimesNewRoman"/>
      </w:pPr>
      <w:r>
        <w:fldChar w:fldCharType="begin"/>
      </w:r>
      <w:r>
        <w:instrText xml:space="preserve"> REF _Ref10551972 \h  \* MERGEFORMAT </w:instrText>
      </w:r>
      <w:r>
        <w:fldChar w:fldCharType="separate"/>
      </w:r>
      <w:r w:rsidRPr="006C33F6">
        <w:t xml:space="preserve">Figure </w:t>
      </w:r>
      <w:r>
        <w:t>10</w:t>
      </w:r>
      <w:r>
        <w:fldChar w:fldCharType="end"/>
      </w:r>
      <w:r>
        <w:t xml:space="preserve"> (bottom right) shows the miss</w:t>
      </w:r>
      <w:r w:rsidR="00976B30">
        <w:t>ed</w:t>
      </w:r>
      <w:r>
        <w:t xml:space="preserve"> risk difference between GR and PR. GR’s average </w:t>
      </w:r>
      <w:r w:rsidR="00976B30">
        <w:t>missed risk</w:t>
      </w:r>
      <w:r>
        <w:t xml:space="preserve"> of is 59.56% and ER’s average </w:t>
      </w:r>
      <w:r w:rsidR="00976B30">
        <w:t>missed risk</w:t>
      </w:r>
      <w:r>
        <w:t xml:space="preserve"> is 56.29%. In contrast, PR optimal’s average </w:t>
      </w:r>
      <w:r w:rsidR="00976B30">
        <w:t>missed risk</w:t>
      </w:r>
      <w:r>
        <w:t xml:space="preserve"> is 3.39%. This also proves the high risk of desynchronization for GR and ER (using average). Therefore, in the sense of both average waiting time and </w:t>
      </w:r>
      <w:r w:rsidR="00976B30">
        <w:t>missed risk</w:t>
      </w:r>
      <w:r>
        <w:t>, GR and ER (using average) are not effective TPSs.</w:t>
      </w:r>
    </w:p>
    <w:p w14:paraId="0A71BDAB" w14:textId="62FC29D2" w:rsidR="00EC08CC" w:rsidRDefault="00EC08CC" w:rsidP="00EC08CC">
      <w:pPr>
        <w:spacing w:line="256" w:lineRule="auto"/>
        <w:rPr>
          <w:rFonts w:ascii="Times New Roman" w:hAnsi="Times New Roman" w:cs="Times New Roman"/>
          <w:sz w:val="24"/>
          <w:szCs w:val="24"/>
        </w:rPr>
      </w:pPr>
    </w:p>
    <w:p w14:paraId="4885F6D4" w14:textId="77777777" w:rsidR="00EC08CC" w:rsidRPr="00931066" w:rsidRDefault="00EC08CC" w:rsidP="00EC08CC">
      <w:pPr>
        <w:pStyle w:val="TimesNewRoman"/>
        <w:rPr>
          <w:b/>
        </w:rPr>
      </w:pPr>
      <w:r w:rsidRPr="00931066">
        <w:rPr>
          <w:b/>
        </w:rPr>
        <w:lastRenderedPageBreak/>
        <w:t>Null Relaxation</w:t>
      </w:r>
    </w:p>
    <w:p w14:paraId="432D3318" w14:textId="0C13FB8F" w:rsidR="00101742" w:rsidRDefault="00EC08CC" w:rsidP="00EC08CC">
      <w:pPr>
        <w:pStyle w:val="TimesNewRoman"/>
      </w:pPr>
      <w:r>
        <w:t xml:space="preserve">For NR users, their waiting time is exactly the delay of the bus they take: the average delay of each stop starts from 0 while it accumulates and propagates along the route with fluctuations, as shown in </w:t>
      </w:r>
      <w:r>
        <w:fldChar w:fldCharType="begin"/>
      </w:r>
      <w:r>
        <w:instrText xml:space="preserve"> REF _Ref10982897 \h </w:instrText>
      </w:r>
      <w:r>
        <w:fldChar w:fldCharType="separate"/>
      </w:r>
      <w:r w:rsidRPr="006E112A">
        <w:t xml:space="preserve">Figure </w:t>
      </w:r>
      <w:r>
        <w:rPr>
          <w:noProof/>
        </w:rPr>
        <w:t>9</w:t>
      </w:r>
      <w:r>
        <w:fldChar w:fldCharType="end"/>
      </w:r>
      <w:r>
        <w:t xml:space="preserve"> (top right).</w:t>
      </w:r>
      <w:r w:rsidR="00D06EA6">
        <w:t xml:space="preserve"> </w:t>
      </w:r>
      <w:r w:rsidR="004A78FF">
        <w:t xml:space="preserve">However, for all other TPSs, </w:t>
      </w:r>
      <w:r w:rsidR="00131BE1">
        <w:t>their</w:t>
      </w:r>
      <w:r w:rsidR="004A78FF">
        <w:t xml:space="preserve"> changing trend is reversed: upstream stops are higher and downstream stops are lower.  </w:t>
      </w:r>
      <w:r w:rsidR="005A22BC">
        <w:t xml:space="preserve">This is because </w:t>
      </w:r>
      <w:r w:rsidR="00765202">
        <w:t xml:space="preserve">NR’s performance </w:t>
      </w:r>
      <w:r w:rsidR="00C85E8C">
        <w:t xml:space="preserve">is </w:t>
      </w:r>
      <w:r w:rsidR="005A22BC">
        <w:t>independent from</w:t>
      </w:r>
      <w:r w:rsidR="00B92D9D">
        <w:t xml:space="preserve"> the</w:t>
      </w:r>
      <w:r w:rsidR="005A22BC">
        <w:t xml:space="preserve"> headway since its theoretical missed risk is 0.</w:t>
      </w:r>
    </w:p>
    <w:p w14:paraId="0CD2589E" w14:textId="27C0AA9A" w:rsidR="00101742" w:rsidRPr="004A78FF" w:rsidRDefault="004A78FF" w:rsidP="00EC08CC">
      <w:pPr>
        <w:pStyle w:val="TimesNewRoman"/>
      </w:pPr>
      <w:r w:rsidRPr="004A78FF">
        <w:t>[</w:t>
      </w:r>
      <w:r w:rsidR="00F41173">
        <w:t xml:space="preserve">Difference between </w:t>
      </w:r>
      <w:r w:rsidR="00101742" w:rsidRPr="004A78FF">
        <w:t xml:space="preserve">NR </w:t>
      </w:r>
      <w:r w:rsidR="00F41173">
        <w:t>and</w:t>
      </w:r>
      <w:r w:rsidR="00101742" w:rsidRPr="004A78FF">
        <w:t xml:space="preserve"> PR optimal</w:t>
      </w:r>
      <w:r w:rsidRPr="004A78FF">
        <w:t>]</w:t>
      </w:r>
    </w:p>
    <w:p w14:paraId="7A7DFC6B" w14:textId="77777777" w:rsidR="00EC08CC" w:rsidRDefault="00EC08CC" w:rsidP="004A78FF">
      <w:pPr>
        <w:pStyle w:val="TimesNewRoman"/>
      </w:pPr>
      <w:r>
        <w:fldChar w:fldCharType="begin"/>
      </w:r>
      <w:r>
        <w:instrText xml:space="preserve"> REF _Ref10476662 \h </w:instrText>
      </w:r>
      <w:r>
        <w:fldChar w:fldCharType="separate"/>
      </w:r>
      <w:r>
        <w:t xml:space="preserve">Figure </w:t>
      </w:r>
      <w:r>
        <w:rPr>
          <w:noProof/>
        </w:rPr>
        <w:t>8</w:t>
      </w:r>
      <w:r>
        <w:fldChar w:fldCharType="end"/>
      </w:r>
      <w:r>
        <w:t xml:space="preserve"> (right)</w:t>
      </w:r>
      <w:r w:rsidRPr="00745341">
        <w:t xml:space="preserve"> shows the average waiting time difference </w:t>
      </w:r>
      <w:r>
        <w:t xml:space="preserve">between NR and PR optimal </w:t>
      </w:r>
      <w:r w:rsidRPr="00745341">
        <w:t xml:space="preserve">on COTA bus route No. 2 </w:t>
      </w:r>
      <w:r>
        <w:t>from Southeast to Northwest</w:t>
      </w:r>
      <w:r w:rsidRPr="00745341">
        <w:t xml:space="preserve">. The differences represent the </w:t>
      </w:r>
      <w:r>
        <w:t>distinction</w:t>
      </w:r>
      <w:r w:rsidRPr="00745341">
        <w:t xml:space="preserve"> between performance of</w:t>
      </w:r>
      <w:r w:rsidRPr="000622E9">
        <w:t xml:space="preserve"> </w:t>
      </w:r>
      <w:r w:rsidRPr="00745341">
        <w:t>best non-RTA users</w:t>
      </w:r>
      <w:r>
        <w:t xml:space="preserve"> (NR) and</w:t>
      </w:r>
      <w:r w:rsidRPr="00745341">
        <w:t xml:space="preserve"> best RTA users</w:t>
      </w:r>
      <w:r>
        <w:t xml:space="preserve"> (PR optimal)</w:t>
      </w:r>
      <w:r w:rsidRPr="00745341">
        <w:t>, respectively.</w:t>
      </w:r>
      <w:r>
        <w:t xml:space="preserve"> We can observe that PR optimal does not outperform NR for all stops. In fact, for most stops, especially for those stops in the upstream near the originating stops, NR’s performance is much better than PR optimal. </w:t>
      </w:r>
    </w:p>
    <w:p w14:paraId="4E4992FA" w14:textId="77777777" w:rsidR="00EC08CC" w:rsidRDefault="00EC08CC" w:rsidP="00EC08CC">
      <w:pPr>
        <w:pStyle w:val="TimesNewRoman"/>
        <w:ind w:firstLine="720"/>
      </w:pPr>
      <w:r>
        <w:t xml:space="preserve">For PR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PR optimal, but too small buffers will especially result in desynchronization and suffer more waiting time.</w:t>
      </w:r>
      <w:r w:rsidRPr="00F95BDB">
        <w:t xml:space="preserve"> </w:t>
      </w:r>
    </w:p>
    <w:p w14:paraId="77984F44" w14:textId="77777777" w:rsidR="00EC08CC" w:rsidRDefault="00EC08CC" w:rsidP="00EC08CC">
      <w:pPr>
        <w:pStyle w:val="TimesNewRoman"/>
        <w:ind w:firstLine="720"/>
      </w:pPr>
      <w:r>
        <w:t xml:space="preserve">Consequently, due to PR optimal’s </w:t>
      </w:r>
      <w:r>
        <w:rPr>
          <w:rFonts w:hint="eastAsia"/>
        </w:rPr>
        <w:t>rela</w:t>
      </w:r>
      <w:r>
        <w:t xml:space="preserve">tively large waiting time in the upstream stops, NR users will wait less than PR optimal users. On the other hand, for areas with significant delays, PR optimal will outperform NR. </w:t>
      </w:r>
    </w:p>
    <w:p w14:paraId="2EAAA156" w14:textId="5BE9062A" w:rsidR="00EC08CC" w:rsidRDefault="00EC08CC" w:rsidP="00EC08CC">
      <w:pPr>
        <w:pStyle w:val="TimesNewRoman"/>
        <w:ind w:firstLine="720"/>
      </w:pPr>
      <w:r>
        <w:t xml:space="preserve">The comparison moreover proves that PR optimal cannot achieve absolute optimality, instead, the upstream and downstream stops show </w:t>
      </w:r>
      <w:r w:rsidRPr="004A0F65">
        <w:t>polarized</w:t>
      </w:r>
      <w:r>
        <w:t xml:space="preserve"> patterns. We could see this in </w:t>
      </w:r>
      <w:r>
        <w:fldChar w:fldCharType="begin"/>
      </w:r>
      <w:r>
        <w:instrText xml:space="preserve"> REF _Ref15136477 \h </w:instrText>
      </w:r>
      <w:r>
        <w:fldChar w:fldCharType="separate"/>
      </w:r>
      <w:r>
        <w:t xml:space="preserve">Table </w:t>
      </w:r>
      <w:r>
        <w:rPr>
          <w:noProof/>
        </w:rPr>
        <w:t>1</w:t>
      </w:r>
      <w:r>
        <w:fldChar w:fldCharType="end"/>
      </w:r>
      <w:r>
        <w:t xml:space="preserve">: although PR optimal’s average waiting time is larger than NR’s, the variation of PR optimal is exceptionally large. To moreover prove the variation, we divide the stops into two groups at stop “North High Street &amp; Euclid Avenue” shown as a red line in </w:t>
      </w:r>
      <w:r>
        <w:fldChar w:fldCharType="begin"/>
      </w:r>
      <w:r>
        <w:instrText xml:space="preserve"> REF _Ref10476662 \h </w:instrText>
      </w:r>
      <w:r>
        <w:fldChar w:fldCharType="separate"/>
      </w:r>
      <w:r>
        <w:t xml:space="preserve">Figure </w:t>
      </w:r>
      <w:r>
        <w:rPr>
          <w:noProof/>
        </w:rPr>
        <w:t>8</w:t>
      </w:r>
      <w:r>
        <w:fldChar w:fldCharType="end"/>
      </w:r>
      <w:r>
        <w:t xml:space="preserve"> (right). In average, PR optimal users wait 22</w:t>
      </w:r>
      <w:r>
        <w:rPr>
          <w:rFonts w:hint="eastAsia"/>
        </w:rPr>
        <w:t>8</w:t>
      </w:r>
      <w:r>
        <w:t xml:space="preserve"> seconds</w:t>
      </w:r>
      <w:r w:rsidR="00204DDD">
        <w:t>, which is</w:t>
      </w:r>
      <w:r>
        <w:t xml:space="preserve"> </w:t>
      </w:r>
      <w:r w:rsidR="008F7392">
        <w:t>almost equivalent</w:t>
      </w:r>
      <w:r>
        <w:t xml:space="preserve"> to the NR’s </w:t>
      </w:r>
      <w:r w:rsidR="00EA29F4">
        <w:t>224</w:t>
      </w:r>
      <w:r>
        <w:t xml:space="preserve"> seconds. However, for upstream stops, people who observe PR optimal had to wait </w:t>
      </w:r>
      <w:r w:rsidR="00784FCD">
        <w:t>38</w:t>
      </w:r>
      <w:r>
        <w:t xml:space="preserve"> seconds more than the people who follow the schedule; while for downstream stops, PR optimal users saved </w:t>
      </w:r>
      <w:r w:rsidR="00784FCD">
        <w:t>49</w:t>
      </w:r>
      <w:r>
        <w:t xml:space="preserve"> seconds compared </w:t>
      </w:r>
      <w:r w:rsidRPr="00EC6F96">
        <w:t>with the NR users.</w:t>
      </w:r>
      <w:r w:rsidR="008974C4">
        <w:t xml:space="preserve"> </w:t>
      </w:r>
    </w:p>
    <w:p w14:paraId="35F5B944" w14:textId="2ED12DB6" w:rsidR="00BF02B5" w:rsidRDefault="00BF02B5" w:rsidP="00BF02B5">
      <w:pPr>
        <w:pStyle w:val="TimesNewRoman"/>
        <w:ind w:firstLine="720"/>
      </w:pPr>
      <w:r>
        <w:t>Moreover, as opposed to the theory, NR’s missed risk is not 0. Additionally, PR optimal’s missed risk is even lower than NR’s.</w:t>
      </w:r>
    </w:p>
    <w:p w14:paraId="200AC78E" w14:textId="47916315" w:rsidR="00183BC0" w:rsidRDefault="00183BC0" w:rsidP="00183BC0">
      <w:pPr>
        <w:pStyle w:val="IndentTimesNewRoman"/>
        <w:keepNext/>
        <w:ind w:firstLine="0"/>
      </w:pPr>
      <w:r>
        <w:rPr>
          <w:noProof/>
        </w:rPr>
        <w:lastRenderedPageBreak/>
        <w:drawing>
          <wp:inline distT="0" distB="0" distL="0" distR="0" wp14:anchorId="48D7F625" wp14:editId="10708455">
            <wp:extent cx="5932805" cy="4220845"/>
            <wp:effectExtent l="0" t="0" r="0" b="8255"/>
            <wp:docPr id="2" name="Picture 2" descr="C:\Users\liu.6544\AppData\Local\Microsoft\Windows\INetCache\Content.Word\NR-PR_opt_d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6544\AppData\Local\Microsoft\Windows\INetCache\Content.Word\NR-PR_opt_dW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2805" cy="4220845"/>
                    </a:xfrm>
                    <a:prstGeom prst="rect">
                      <a:avLst/>
                    </a:prstGeom>
                    <a:noFill/>
                    <a:ln>
                      <a:noFill/>
                    </a:ln>
                  </pic:spPr>
                </pic:pic>
              </a:graphicData>
            </a:graphic>
          </wp:inline>
        </w:drawing>
      </w:r>
    </w:p>
    <w:p w14:paraId="58964B75" w14:textId="674B514F" w:rsidR="00183BC0" w:rsidRDefault="00183BC0" w:rsidP="00183BC0">
      <w:pPr>
        <w:pStyle w:val="TimesNewRoman"/>
        <w:jc w:val="center"/>
      </w:pPr>
      <w:r>
        <w:t xml:space="preserve">Figure </w:t>
      </w:r>
      <w:r>
        <w:fldChar w:fldCharType="begin"/>
      </w:r>
      <w:r>
        <w:instrText xml:space="preserve"> SEQ Figure \* ARABIC </w:instrText>
      </w:r>
      <w:r>
        <w:fldChar w:fldCharType="separate"/>
      </w:r>
      <w:r w:rsidR="00530F4C">
        <w:rPr>
          <w:noProof/>
        </w:rPr>
        <w:t>9</w:t>
      </w:r>
      <w:r>
        <w:fldChar w:fldCharType="end"/>
      </w:r>
      <w:r w:rsidRPr="00C90036">
        <w:t xml:space="preserve"> </w:t>
      </w:r>
      <w:r>
        <w:t>NR – PR optimal waiting time difference (right)</w:t>
      </w:r>
      <w:r w:rsidRPr="00DA0862">
        <w:t xml:space="preserve"> for each stop and walking time in COTA bus route No. 2 from Southeast to Northwest in 2018.</w:t>
      </w:r>
    </w:p>
    <w:p w14:paraId="3EEC4DCE" w14:textId="77777777" w:rsidR="00EC08CC" w:rsidRDefault="00EC08CC" w:rsidP="008974C4">
      <w:pPr>
        <w:pStyle w:val="IndentTimesNewRoman"/>
        <w:ind w:firstLine="0"/>
      </w:pPr>
    </w:p>
    <w:p w14:paraId="3775586C" w14:textId="77777777" w:rsidR="004743C5" w:rsidRDefault="004743C5" w:rsidP="004743C5">
      <w:pPr>
        <w:pStyle w:val="IndentTimesNewRoman"/>
        <w:keepNext/>
        <w:ind w:firstLine="0"/>
      </w:pPr>
      <w:r>
        <w:rPr>
          <w:noProof/>
        </w:rPr>
        <w:lastRenderedPageBreak/>
        <w:pict w14:anchorId="143B104B">
          <v:shape id="_x0000_i1032" type="#_x0000_t75" style="width:467.7pt;height:334.1pt">
            <v:imagedata r:id="rId16" o:title="wt_all"/>
          </v:shape>
        </w:pict>
      </w:r>
    </w:p>
    <w:p w14:paraId="4D6E7C37" w14:textId="76DA0F2F" w:rsidR="00E032E3" w:rsidRPr="006E112A" w:rsidRDefault="004743C5" w:rsidP="00183BC0">
      <w:pPr>
        <w:spacing w:line="256" w:lineRule="auto"/>
        <w:jc w:val="center"/>
        <w:rPr>
          <w:rFonts w:ascii="Times New Roman" w:hAnsi="Times New Roman" w:cs="Times New Roman"/>
          <w:sz w:val="24"/>
          <w:szCs w:val="24"/>
        </w:rPr>
      </w:pPr>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530F4C">
        <w:rPr>
          <w:rFonts w:ascii="Times New Roman" w:hAnsi="Times New Roman" w:cs="Times New Roman"/>
          <w:noProof/>
          <w:sz w:val="24"/>
          <w:szCs w:val="24"/>
        </w:rPr>
        <w:t>10</w:t>
      </w:r>
      <w:r w:rsidRPr="004743C5">
        <w:rPr>
          <w:rFonts w:ascii="Times New Roman" w:hAnsi="Times New Roman" w:cs="Times New Roman"/>
          <w:sz w:val="24"/>
          <w:szCs w:val="24"/>
        </w:rPr>
        <w:fldChar w:fldCharType="end"/>
      </w:r>
      <w:r w:rsidRPr="004743C5">
        <w:rPr>
          <w:rFonts w:ascii="Times New Roman" w:hAnsi="Times New Roman" w:cs="Times New Roman"/>
          <w:sz w:val="24"/>
          <w:szCs w:val="24"/>
        </w:rPr>
        <w:t xml:space="preserve"> </w:t>
      </w:r>
      <w:r w:rsidRPr="006E112A">
        <w:rPr>
          <w:rFonts w:ascii="Times New Roman" w:hAnsi="Times New Roman" w:cs="Times New Roman"/>
          <w:sz w:val="24"/>
          <w:szCs w:val="24"/>
        </w:rPr>
        <w:t>GR (top left), NR (top right), AR (bottom left), ER (bottom right)'s waiting time pattern</w:t>
      </w:r>
      <w:r w:rsidR="00E032E3" w:rsidRPr="006E112A">
        <w:rPr>
          <w:rFonts w:ascii="Times New Roman" w:hAnsi="Times New Roman" w:cs="Times New Roman"/>
          <w:sz w:val="24"/>
          <w:szCs w:val="24"/>
        </w:rPr>
        <w:t xml:space="preserve"> </w:t>
      </w:r>
    </w:p>
    <w:p w14:paraId="3C66D872" w14:textId="08A829B9" w:rsidR="00D51437" w:rsidRDefault="00D51437" w:rsidP="00183BC0">
      <w:pPr>
        <w:pStyle w:val="Italic"/>
        <w:ind w:firstLine="0"/>
        <w:rPr>
          <w:b/>
          <w:i w:val="0"/>
          <w:iCs/>
        </w:rPr>
      </w:pPr>
    </w:p>
    <w:p w14:paraId="7420564C" w14:textId="77777777" w:rsidR="00530F4C" w:rsidRDefault="00530F4C" w:rsidP="00530F4C">
      <w:pPr>
        <w:keepNext/>
        <w:spacing w:line="256" w:lineRule="auto"/>
      </w:pPr>
      <w:r>
        <w:rPr>
          <w:rFonts w:ascii="Times New Roman" w:hAnsi="Times New Roman" w:cs="Times New Roman"/>
          <w:noProof/>
          <w:sz w:val="24"/>
          <w:szCs w:val="24"/>
        </w:rPr>
        <w:lastRenderedPageBreak/>
        <w:drawing>
          <wp:inline distT="0" distB="0" distL="0" distR="0" wp14:anchorId="01BDD74B" wp14:editId="7AF5C970">
            <wp:extent cx="5943600" cy="42475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r_al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247515"/>
                    </a:xfrm>
                    <a:prstGeom prst="rect">
                      <a:avLst/>
                    </a:prstGeom>
                  </pic:spPr>
                </pic:pic>
              </a:graphicData>
            </a:graphic>
          </wp:inline>
        </w:drawing>
      </w:r>
    </w:p>
    <w:p w14:paraId="4246D81B" w14:textId="28452625" w:rsidR="00530F4C" w:rsidRPr="006E112A" w:rsidRDefault="00530F4C" w:rsidP="00530F4C">
      <w:pPr>
        <w:spacing w:line="256" w:lineRule="auto"/>
        <w:jc w:val="center"/>
        <w:rPr>
          <w:rFonts w:ascii="Times New Roman" w:hAnsi="Times New Roman" w:cs="Times New Roman"/>
          <w:sz w:val="24"/>
          <w:szCs w:val="24"/>
        </w:rPr>
      </w:pPr>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Pr="00530F4C">
        <w:rPr>
          <w:rFonts w:ascii="Times New Roman" w:hAnsi="Times New Roman" w:cs="Times New Roman"/>
          <w:sz w:val="24"/>
          <w:szCs w:val="24"/>
        </w:rPr>
        <w:t>11</w:t>
      </w:r>
      <w:r w:rsidRPr="00530F4C">
        <w:rPr>
          <w:rFonts w:ascii="Times New Roman" w:hAnsi="Times New Roman" w:cs="Times New Roman"/>
          <w:sz w:val="24"/>
          <w:szCs w:val="24"/>
        </w:rPr>
        <w:fldChar w:fldCharType="end"/>
      </w:r>
      <w:r w:rsidRPr="00530F4C">
        <w:rPr>
          <w:rFonts w:ascii="Times New Roman" w:hAnsi="Times New Roman" w:cs="Times New Roman"/>
          <w:sz w:val="24"/>
          <w:szCs w:val="24"/>
        </w:rPr>
        <w:t xml:space="preserve"> </w:t>
      </w:r>
      <w:r>
        <w:rPr>
          <w:rFonts w:ascii="Times New Roman" w:hAnsi="Times New Roman" w:cs="Times New Roman"/>
          <w:sz w:val="24"/>
          <w:szCs w:val="24"/>
        </w:rPr>
        <w:t>PR optimal</w:t>
      </w:r>
      <w:r w:rsidRPr="006E112A">
        <w:rPr>
          <w:rFonts w:ascii="Times New Roman" w:hAnsi="Times New Roman" w:cs="Times New Roman"/>
          <w:sz w:val="24"/>
          <w:szCs w:val="24"/>
        </w:rPr>
        <w:t xml:space="preserve"> (top left), </w:t>
      </w:r>
      <w:r>
        <w:rPr>
          <w:rFonts w:ascii="Times New Roman" w:hAnsi="Times New Roman" w:cs="Times New Roman"/>
          <w:sz w:val="24"/>
          <w:szCs w:val="24"/>
        </w:rPr>
        <w:t>GR</w:t>
      </w:r>
      <w:r w:rsidRPr="006E112A">
        <w:rPr>
          <w:rFonts w:ascii="Times New Roman" w:hAnsi="Times New Roman" w:cs="Times New Roman"/>
          <w:sz w:val="24"/>
          <w:szCs w:val="24"/>
        </w:rPr>
        <w:t xml:space="preserve"> (top right), </w:t>
      </w:r>
      <w:r>
        <w:rPr>
          <w:rFonts w:ascii="Times New Roman" w:hAnsi="Times New Roman" w:cs="Times New Roman"/>
          <w:sz w:val="24"/>
          <w:szCs w:val="24"/>
        </w:rPr>
        <w:t>ER</w:t>
      </w:r>
      <w:r w:rsidRPr="006E112A">
        <w:rPr>
          <w:rFonts w:ascii="Times New Roman" w:hAnsi="Times New Roman" w:cs="Times New Roman"/>
          <w:sz w:val="24"/>
          <w:szCs w:val="24"/>
        </w:rPr>
        <w:t xml:space="preserve"> (bottom left), </w:t>
      </w:r>
      <w:r>
        <w:rPr>
          <w:rFonts w:ascii="Times New Roman" w:hAnsi="Times New Roman" w:cs="Times New Roman"/>
          <w:sz w:val="24"/>
          <w:szCs w:val="24"/>
        </w:rPr>
        <w:t>NR</w:t>
      </w:r>
      <w:r w:rsidRPr="006E112A">
        <w:rPr>
          <w:rFonts w:ascii="Times New Roman" w:hAnsi="Times New Roman" w:cs="Times New Roman"/>
          <w:sz w:val="24"/>
          <w:szCs w:val="24"/>
        </w:rPr>
        <w:t xml:space="preserve"> (bottom right)'s </w:t>
      </w:r>
      <w:r w:rsidR="00ED17DB">
        <w:rPr>
          <w:rFonts w:ascii="Times New Roman" w:hAnsi="Times New Roman" w:cs="Times New Roman"/>
          <w:sz w:val="24"/>
          <w:szCs w:val="24"/>
        </w:rPr>
        <w:t>missed risk</w:t>
      </w:r>
      <w:bookmarkStart w:id="16" w:name="_GoBack"/>
      <w:bookmarkEnd w:id="16"/>
      <w:r w:rsidRPr="006E112A">
        <w:rPr>
          <w:rFonts w:ascii="Times New Roman" w:hAnsi="Times New Roman" w:cs="Times New Roman"/>
          <w:sz w:val="24"/>
          <w:szCs w:val="24"/>
        </w:rPr>
        <w:t xml:space="preserve"> pattern </w:t>
      </w:r>
    </w:p>
    <w:p w14:paraId="5BB82604" w14:textId="308DBD52" w:rsidR="00672C1C" w:rsidRDefault="00672C1C" w:rsidP="00530F4C">
      <w:pPr>
        <w:pStyle w:val="IndentTimesNewRoman"/>
        <w:ind w:firstLine="0"/>
      </w:pPr>
    </w:p>
    <w:p w14:paraId="77AC5458" w14:textId="2C4BB147" w:rsidR="00E032E3" w:rsidRPr="00672C1C" w:rsidRDefault="00672C1C" w:rsidP="00672C1C">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E032E3" w:rsidRPr="00672C1C">
        <w:rPr>
          <w:rFonts w:ascii="Times New Roman" w:hAnsi="Times New Roman" w:cs="Times New Roman"/>
          <w:sz w:val="24"/>
          <w:szCs w:val="24"/>
        </w:rPr>
        <w:t>Temporal patterns</w:t>
      </w:r>
    </w:p>
    <w:p w14:paraId="7A0916F1" w14:textId="13FFF278"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14:paraId="20E63F7F" w14:textId="710D95A0" w:rsidR="00E032E3" w:rsidRPr="000B777A" w:rsidRDefault="00E032E3" w:rsidP="00E032E3">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sidR="00C41466">
        <w:rPr>
          <w:rFonts w:ascii="Times New Roman" w:hAnsi="Times New Roman" w:cs="Times New Roman"/>
          <w:b/>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_Ref11073418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5A1968">
        <w:rPr>
          <w:rFonts w:ascii="Times New Roman" w:hAnsi="Times New Roman" w:cs="Times New Roman"/>
          <w:sz w:val="24"/>
          <w:szCs w:val="24"/>
        </w:rPr>
        <w:t>Figure 17</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ER, AR, GR, and PR optimal, they share similar changing patterns: Saturday is the highest day, and Friday is the lowest day; however, for NR, Saturday is the lowest and Friday is the largest day. This phenomenon moreover demonstrates the negative correlation between delay and RTA TPSs’ relative effectiveness: the more the system is delayed, the more effective RTA is.</w:t>
      </w:r>
    </w:p>
    <w:p w14:paraId="3C1EB76A" w14:textId="027D7450" w:rsidR="00E032E3" w:rsidRDefault="00924B9E" w:rsidP="00E032E3">
      <w:pPr>
        <w:keepNext/>
        <w:spacing w:line="256" w:lineRule="auto"/>
      </w:pPr>
      <w:r>
        <w:rPr>
          <w:noProof/>
        </w:rPr>
        <w:lastRenderedPageBreak/>
        <w:drawing>
          <wp:inline distT="0" distB="0" distL="0" distR="0" wp14:anchorId="21E3E46D" wp14:editId="033E32A8">
            <wp:extent cx="5943600" cy="2568271"/>
            <wp:effectExtent l="0" t="0" r="0" b="381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16F33E7" w14:textId="5BA91D74" w:rsidR="00E032E3" w:rsidRPr="00D37BE2" w:rsidRDefault="00E032E3" w:rsidP="00E032E3">
      <w:pPr>
        <w:pStyle w:val="IndentTimesNewRoman"/>
        <w:ind w:firstLine="0"/>
        <w:jc w:val="center"/>
      </w:pPr>
      <w:bookmarkStart w:id="17" w:name="_Ref11073418"/>
      <w:r>
        <w:t xml:space="preserve">Figure </w:t>
      </w:r>
      <w:r>
        <w:rPr>
          <w:noProof/>
        </w:rPr>
        <w:fldChar w:fldCharType="begin"/>
      </w:r>
      <w:r>
        <w:rPr>
          <w:noProof/>
        </w:rPr>
        <w:instrText xml:space="preserve"> SEQ Figure \* ARABIC </w:instrText>
      </w:r>
      <w:r>
        <w:rPr>
          <w:noProof/>
        </w:rPr>
        <w:fldChar w:fldCharType="separate"/>
      </w:r>
      <w:r w:rsidR="00530F4C">
        <w:rPr>
          <w:noProof/>
        </w:rPr>
        <w:t>12</w:t>
      </w:r>
      <w:r>
        <w:rPr>
          <w:noProof/>
        </w:rPr>
        <w:fldChar w:fldCharType="end"/>
      </w:r>
      <w:bookmarkEnd w:id="17"/>
      <w:r>
        <w:t xml:space="preserve"> Each TPS's waiting time on each day of week.</w:t>
      </w:r>
    </w:p>
    <w:p w14:paraId="49C3AFC8" w14:textId="3B52ADE1" w:rsidR="00E032E3" w:rsidRDefault="00E032E3" w:rsidP="00E032E3">
      <w:pPr>
        <w:pStyle w:val="IndentTimesNewRoman"/>
        <w:ind w:firstLine="0"/>
      </w:pPr>
      <w:r w:rsidRPr="00C41466">
        <w:rPr>
          <w:b/>
        </w:rPr>
        <w:t>Hour</w:t>
      </w:r>
      <w:r w:rsidR="00C41466" w:rsidRPr="00C41466">
        <w:rPr>
          <w:b/>
        </w:rPr>
        <w:t>.</w:t>
      </w:r>
      <w:r w:rsidR="00C41466">
        <w:t xml:space="preserve"> </w:t>
      </w:r>
      <w:r>
        <w:t xml:space="preserve">We also analyzed the hourly patterns for each TPS. </w:t>
      </w:r>
      <w:r>
        <w:fldChar w:fldCharType="begin"/>
      </w:r>
      <w:r>
        <w:instrText xml:space="preserve"> REF _Ref11510776 \h </w:instrText>
      </w:r>
      <w:r>
        <w:fldChar w:fldCharType="separate"/>
      </w:r>
      <w:r w:rsidRPr="00B338F3">
        <w:t>Figure 18</w:t>
      </w:r>
      <w:r>
        <w:fldChar w:fldCharType="end"/>
      </w:r>
      <w:r>
        <w:t xml:space="preserve"> visualized the hourly average waiting time for ER, AR, GR, PR optimal, and NR. For high headway hours like 4:00 to 7:00 and 21:00 to 24:00, ER, AR, GR, and PR optimal all have higher waiting time, since the price of missing a bus will dramatically increase. Although the overall performance (NR’s waiting time/ average delay)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the user’s experience is more important. This is especially true in the context of real-time transit apps.</w:t>
      </w:r>
    </w:p>
    <w:p w14:paraId="733B7A83" w14:textId="77777777" w:rsidR="00E032E3" w:rsidRDefault="00E032E3" w:rsidP="00E032E3">
      <w:pPr>
        <w:pStyle w:val="IndentTimesNewRoman"/>
      </w:pPr>
      <w:r>
        <w:t>Like the global average waiting time, for most hours, the sequence is ER&gt;GR&gt;AR&gt;PR optimal&gt;NR. However, there are several exceptions: In general, ER and GR share an extremely similar changing patter, however, for high headway hours, GR’s waiting time is larger than ER. This suggests that GR is more sensitive to the headway variation.</w:t>
      </w:r>
    </w:p>
    <w:p w14:paraId="4BD7D67F" w14:textId="77777777" w:rsidR="00E032E3" w:rsidRDefault="00E032E3" w:rsidP="00E032E3">
      <w:pPr>
        <w:pStyle w:val="IndentTimesNewRoman"/>
        <w:ind w:firstLine="0"/>
      </w:pPr>
      <w:r>
        <w:tab/>
        <w:t>For PR optimal specifically, we can observe two valleys from the curve: 7:00 – 9:00 and 15:00 -19:00, which are exactly the morning and afternoon rush hours. Again, this also suggests that PR optimal works better with higher delay in the system.</w:t>
      </w:r>
    </w:p>
    <w:p w14:paraId="324C96FC" w14:textId="3B0FD866" w:rsidR="00E032E3" w:rsidRDefault="00E032E3" w:rsidP="00E032E3">
      <w:pPr>
        <w:pStyle w:val="IndentTimesNewRoman"/>
        <w:keepNext/>
        <w:ind w:firstLine="0"/>
      </w:pPr>
      <w:r w:rsidRPr="003A741C">
        <w:rPr>
          <w:noProof/>
        </w:rPr>
        <w:lastRenderedPageBreak/>
        <w:t xml:space="preserve"> </w:t>
      </w:r>
      <w:r w:rsidR="00E13C55">
        <w:rPr>
          <w:noProof/>
        </w:rPr>
        <w:drawing>
          <wp:inline distT="0" distB="0" distL="0" distR="0" wp14:anchorId="69ED85C3" wp14:editId="52EA2BD3">
            <wp:extent cx="5943600" cy="2389505"/>
            <wp:effectExtent l="0" t="0" r="0" b="1079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F491B03" w14:textId="7AACCFB0" w:rsidR="00E032E3" w:rsidRPr="00B338F3" w:rsidRDefault="00E032E3" w:rsidP="00E032E3">
      <w:pPr>
        <w:spacing w:line="256" w:lineRule="auto"/>
        <w:jc w:val="center"/>
        <w:rPr>
          <w:rFonts w:ascii="Times New Roman" w:hAnsi="Times New Roman" w:cs="Times New Roman"/>
          <w:sz w:val="24"/>
          <w:szCs w:val="24"/>
        </w:rPr>
      </w:pPr>
      <w:bookmarkStart w:id="18"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530F4C">
        <w:rPr>
          <w:rFonts w:ascii="Times New Roman" w:hAnsi="Times New Roman" w:cs="Times New Roman"/>
          <w:noProof/>
          <w:sz w:val="24"/>
          <w:szCs w:val="24"/>
        </w:rPr>
        <w:t>13</w:t>
      </w:r>
      <w:r w:rsidRPr="00B338F3">
        <w:rPr>
          <w:rFonts w:ascii="Times New Roman" w:hAnsi="Times New Roman" w:cs="Times New Roman"/>
          <w:sz w:val="24"/>
          <w:szCs w:val="24"/>
        </w:rPr>
        <w:fldChar w:fldCharType="end"/>
      </w:r>
      <w:bookmarkEnd w:id="18"/>
      <w:r w:rsidRPr="00B338F3">
        <w:rPr>
          <w:rFonts w:ascii="Times New Roman" w:hAnsi="Times New Roman" w:cs="Times New Roman"/>
          <w:sz w:val="24"/>
          <w:szCs w:val="24"/>
        </w:rPr>
        <w:t xml:space="preserve"> ER, AR, GR, NR, and PR optimal's hourly average waiting time.</w:t>
      </w:r>
    </w:p>
    <w:p w14:paraId="2F9778DC" w14:textId="13E59D72" w:rsidR="00E032E3" w:rsidRPr="00F34180" w:rsidRDefault="00E032E3" w:rsidP="00E032E3">
      <w:pPr>
        <w:spacing w:line="256" w:lineRule="auto"/>
        <w:rPr>
          <w:rFonts w:ascii="Times New Roman" w:hAnsi="Times New Roman" w:cs="Times New Roman"/>
          <w:sz w:val="24"/>
          <w:szCs w:val="24"/>
        </w:rPr>
      </w:pPr>
    </w:p>
    <w:p w14:paraId="61045288" w14:textId="77777777" w:rsidR="00E032E3" w:rsidRDefault="00E032E3" w:rsidP="00672C1C">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7DDF1799"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apps (RTA) can significantly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waiting time reduction’s spatiotemporal patterns and optimized the system performance from users’ perspective. In this study, using GTFS real-time data, we first developed </w:t>
      </w:r>
      <w:r w:rsidRPr="0067055D">
        <w:rPr>
          <w:rFonts w:ascii="Times New Roman" w:hAnsi="Times New Roman" w:cs="Times New Roman"/>
          <w:i/>
          <w:sz w:val="24"/>
          <w:szCs w:val="24"/>
        </w:rPr>
        <w:t>volunteered optimization</w:t>
      </w:r>
      <w:r>
        <w:rPr>
          <w:rFonts w:ascii="Times New Roman" w:hAnsi="Times New Roman" w:cs="Times New Roman"/>
          <w:sz w:val="24"/>
          <w:szCs w:val="24"/>
        </w:rPr>
        <w:t xml:space="preserve"> theory and calculated RTA and non-RTA users’ real-time performance. We theorized different trip planning strategies (TPSs) under different scenarios and user groups. We also introduced the proportion of different user groups and risk attitudes for each TPS. Then, we optimized RTA users’ </w:t>
      </w:r>
      <w:r w:rsidRPr="00F14C62">
        <w:rPr>
          <w:rFonts w:ascii="Times New Roman" w:hAnsi="Times New Roman" w:cs="Times New Roman"/>
          <w:i/>
          <w:sz w:val="24"/>
          <w:szCs w:val="24"/>
        </w:rPr>
        <w:t>prudent relaxation</w:t>
      </w:r>
      <w:r>
        <w:rPr>
          <w:rFonts w:ascii="Times New Roman" w:hAnsi="Times New Roman" w:cs="Times New Roman"/>
          <w:sz w:val="24"/>
          <w:szCs w:val="24"/>
        </w:rPr>
        <w:t xml:space="preserve"> TPS with optimal insurance buffer, so that RTA users can minimize waiting time in the individual level. Based on the PR optimal strategies, we calculated the waiting time difference between different TPSs and conducted geographic and temporal analysis in different directions and resolutions. Moreover, we observed the presence of </w:t>
      </w:r>
      <w:r w:rsidRPr="005A05A4">
        <w:rPr>
          <w:rFonts w:ascii="Times New Roman" w:hAnsi="Times New Roman" w:cs="Times New Roman"/>
          <w:i/>
          <w:sz w:val="24"/>
          <w:szCs w:val="24"/>
        </w:rPr>
        <w:t>marginalized stops</w:t>
      </w:r>
      <w:r>
        <w:rPr>
          <w:rFonts w:ascii="Times New Roman" w:hAnsi="Times New Roman" w:cs="Times New Roman"/>
          <w:sz w:val="24"/>
          <w:szCs w:val="24"/>
        </w:rPr>
        <w:t xml:space="preserve">. </w:t>
      </w:r>
    </w:p>
    <w:p w14:paraId="729953DF" w14:textId="77777777" w:rsidR="00E032E3" w:rsidRPr="009358CC" w:rsidRDefault="00E032E3" w:rsidP="00E032E3">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results and the volunteered optimization system can provide vital information for transit users, planners, and real-time transit apps. With more access to real-time data, transit system planning should not only engage with the schedule but also real-time performance; RTA development should not only engage with real-time performance but also empirical performance; passengers’ trip planning should not only engage with empirical performance but also all the information above. To achieve these three goals, future RTAs should combine schedule, real-time, and empirical information into one, with corresponding computation and networking support. For example, add pre-calculated insurance buffers to GTFS data so that RTA trip planning results inflect PT system’s empirical performance.</w:t>
      </w:r>
    </w:p>
    <w:p w14:paraId="7F33859F" w14:textId="77777777" w:rsidR="00E032E3" w:rsidRDefault="00E032E3" w:rsidP="00E032E3">
      <w:pPr>
        <w:rPr>
          <w:rFonts w:ascii="Times New Roman" w:hAnsi="Times New Roman" w:cs="Times New Roman"/>
          <w:sz w:val="24"/>
          <w:szCs w:val="24"/>
        </w:rPr>
      </w:pPr>
    </w:p>
    <w:p w14:paraId="769A2F73"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Reference:</w:t>
      </w:r>
    </w:p>
    <w:p w14:paraId="0B28EE48" w14:textId="1A75BDBB" w:rsidR="00C31577" w:rsidRPr="00C31577" w:rsidRDefault="00E032E3"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lastRenderedPageBreak/>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C31577" w:rsidRPr="00C31577">
        <w:rPr>
          <w:rFonts w:ascii="Times New Roman" w:hAnsi="Times New Roman" w:cs="Times New Roman"/>
          <w:noProof/>
          <w:sz w:val="24"/>
          <w:szCs w:val="24"/>
        </w:rPr>
        <w:t xml:space="preserve">Algers, S., Hansen, S., &amp; Tegner, G. (1975). Role of waiting time, comfort, and convenience in modal choice for work trip. </w:t>
      </w:r>
      <w:r w:rsidR="00C31577" w:rsidRPr="00C31577">
        <w:rPr>
          <w:rFonts w:ascii="Times New Roman" w:hAnsi="Times New Roman" w:cs="Times New Roman"/>
          <w:i/>
          <w:iCs/>
          <w:noProof/>
          <w:sz w:val="24"/>
          <w:szCs w:val="24"/>
        </w:rPr>
        <w:t>Transportation Research Record</w:t>
      </w:r>
      <w:r w:rsidR="00C31577" w:rsidRPr="00C31577">
        <w:rPr>
          <w:rFonts w:ascii="Times New Roman" w:hAnsi="Times New Roman" w:cs="Times New Roman"/>
          <w:noProof/>
          <w:sz w:val="24"/>
          <w:szCs w:val="24"/>
        </w:rPr>
        <w:t xml:space="preserve">, </w:t>
      </w:r>
      <w:r w:rsidR="00C31577" w:rsidRPr="00C31577">
        <w:rPr>
          <w:rFonts w:ascii="Times New Roman" w:hAnsi="Times New Roman" w:cs="Times New Roman"/>
          <w:i/>
          <w:iCs/>
          <w:noProof/>
          <w:sz w:val="24"/>
          <w:szCs w:val="24"/>
        </w:rPr>
        <w:t>534</w:t>
      </w:r>
      <w:r w:rsidR="00C31577" w:rsidRPr="00C31577">
        <w:rPr>
          <w:rFonts w:ascii="Times New Roman" w:hAnsi="Times New Roman" w:cs="Times New Roman"/>
          <w:noProof/>
          <w:sz w:val="24"/>
          <w:szCs w:val="24"/>
        </w:rPr>
        <w:t>, 38–51.</w:t>
      </w:r>
    </w:p>
    <w:p w14:paraId="3C49F475"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Beirão, G., &amp; Cabral, J. A. S. (2007). Understanding attitudes towards public transport and private car: A qualitative study. </w:t>
      </w:r>
      <w:r w:rsidRPr="00C31577">
        <w:rPr>
          <w:rFonts w:ascii="Times New Roman" w:hAnsi="Times New Roman" w:cs="Times New Roman"/>
          <w:i/>
          <w:iCs/>
          <w:noProof/>
          <w:sz w:val="24"/>
          <w:szCs w:val="24"/>
        </w:rPr>
        <w:t>Transport Policy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14</w:t>
      </w:r>
      <w:r w:rsidRPr="00C31577">
        <w:rPr>
          <w:rFonts w:ascii="Times New Roman" w:hAnsi="Times New Roman" w:cs="Times New Roman"/>
          <w:noProof/>
          <w:sz w:val="24"/>
          <w:szCs w:val="24"/>
        </w:rPr>
        <w:t>(6), 478–489.</w:t>
      </w:r>
    </w:p>
    <w:p w14:paraId="7C33FE1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Bradburn, N. M., Sudman, S., Blair, E., Locander, W., Miles, C., Singer, E., &amp; Stocking, C. (1979). </w:t>
      </w:r>
      <w:r w:rsidRPr="00C31577">
        <w:rPr>
          <w:rFonts w:ascii="Times New Roman" w:hAnsi="Times New Roman" w:cs="Times New Roman"/>
          <w:i/>
          <w:iCs/>
          <w:noProof/>
          <w:sz w:val="24"/>
          <w:szCs w:val="24"/>
        </w:rPr>
        <w:t>Improving interview method and questionnaire design: Response effects to threatening questions in survey research</w:t>
      </w:r>
      <w:r w:rsidRPr="00C31577">
        <w:rPr>
          <w:rFonts w:ascii="Times New Roman" w:hAnsi="Times New Roman" w:cs="Times New Roman"/>
          <w:noProof/>
          <w:sz w:val="24"/>
          <w:szCs w:val="24"/>
        </w:rPr>
        <w:t>. Jossey-Bass San Francisco.</w:t>
      </w:r>
    </w:p>
    <w:p w14:paraId="71A7FDDD"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69</w:t>
      </w:r>
      <w:r w:rsidRPr="00C31577">
        <w:rPr>
          <w:rFonts w:ascii="Times New Roman" w:hAnsi="Times New Roman" w:cs="Times New Roman"/>
          <w:noProof/>
          <w:sz w:val="24"/>
          <w:szCs w:val="24"/>
        </w:rPr>
        <w:t>, 409–422.</w:t>
      </w:r>
    </w:p>
    <w:p w14:paraId="54C2FFF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Macfarlane, G. S., &amp; Watkins, K. (2015). The impact of real-time information on bus ridership in New York City. </w:t>
      </w:r>
      <w:r w:rsidRPr="00C31577">
        <w:rPr>
          <w:rFonts w:ascii="Times New Roman" w:hAnsi="Times New Roman" w:cs="Times New Roman"/>
          <w:i/>
          <w:iCs/>
          <w:noProof/>
          <w:sz w:val="24"/>
          <w:szCs w:val="24"/>
        </w:rPr>
        <w:t>Transportation Research Part C: Emerging Technologies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53</w:t>
      </w:r>
      <w:r w:rsidRPr="00C31577">
        <w:rPr>
          <w:rFonts w:ascii="Times New Roman" w:hAnsi="Times New Roman" w:cs="Times New Roman"/>
          <w:noProof/>
          <w:sz w:val="24"/>
          <w:szCs w:val="24"/>
        </w:rPr>
        <w:t>, 59–75.</w:t>
      </w:r>
    </w:p>
    <w:p w14:paraId="57E3A517"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&amp; Watkins, K. (2018). A literature review of the passenger benefits of real-time transit information. </w:t>
      </w:r>
      <w:r w:rsidRPr="00C31577">
        <w:rPr>
          <w:rFonts w:ascii="Times New Roman" w:hAnsi="Times New Roman" w:cs="Times New Roman"/>
          <w:i/>
          <w:iCs/>
          <w:noProof/>
          <w:sz w:val="24"/>
          <w:szCs w:val="24"/>
        </w:rPr>
        <w:t>Transport Reviews</w:t>
      </w:r>
      <w:r w:rsidRPr="00C31577">
        <w:rPr>
          <w:rFonts w:ascii="Times New Roman" w:hAnsi="Times New Roman" w:cs="Times New Roman"/>
          <w:noProof/>
          <w:sz w:val="24"/>
          <w:szCs w:val="24"/>
        </w:rPr>
        <w:t>, 1–30.</w:t>
      </w:r>
    </w:p>
    <w:p w14:paraId="534139D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C31577">
        <w:rPr>
          <w:rFonts w:ascii="Times New Roman" w:hAnsi="Times New Roman" w:cs="Times New Roman"/>
          <w:i/>
          <w:iCs/>
          <w:noProof/>
          <w:sz w:val="24"/>
          <w:szCs w:val="24"/>
        </w:rPr>
        <w:t>EURO Journal on Transportation and Logistics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6</w:t>
      </w:r>
      <w:r w:rsidRPr="00C31577">
        <w:rPr>
          <w:rFonts w:ascii="Times New Roman" w:hAnsi="Times New Roman" w:cs="Times New Roman"/>
          <w:noProof/>
          <w:sz w:val="24"/>
          <w:szCs w:val="24"/>
        </w:rPr>
        <w:t>(3), 247–270.</w:t>
      </w:r>
    </w:p>
    <w:p w14:paraId="08541EA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C31577">
        <w:rPr>
          <w:rFonts w:ascii="Times New Roman" w:hAnsi="Times New Roman" w:cs="Times New Roman"/>
          <w:i/>
          <w:iCs/>
          <w:noProof/>
          <w:sz w:val="24"/>
          <w:szCs w:val="24"/>
        </w:rPr>
        <w:t>Transportation Research Record</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2419</w:t>
      </w:r>
      <w:r w:rsidRPr="00C31577">
        <w:rPr>
          <w:rFonts w:ascii="Times New Roman" w:hAnsi="Times New Roman" w:cs="Times New Roman"/>
          <w:noProof/>
          <w:sz w:val="24"/>
          <w:szCs w:val="24"/>
        </w:rPr>
        <w:t>(1), 1–10.</w:t>
      </w:r>
    </w:p>
    <w:p w14:paraId="1E28E60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COTA. (2019). 2 N HIGH / E MAIN.</w:t>
      </w:r>
    </w:p>
    <w:p w14:paraId="220E6474"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Dziekan, K., &amp; Vermeulen, A. (2006). Psychological effects of and design preferences for real-time information displays. </w:t>
      </w:r>
      <w:r w:rsidRPr="00C31577">
        <w:rPr>
          <w:rFonts w:ascii="Times New Roman" w:hAnsi="Times New Roman" w:cs="Times New Roman"/>
          <w:i/>
          <w:iCs/>
          <w:noProof/>
          <w:sz w:val="24"/>
          <w:szCs w:val="24"/>
        </w:rPr>
        <w:t>Journal of Public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9</w:t>
      </w:r>
      <w:r w:rsidRPr="00C31577">
        <w:rPr>
          <w:rFonts w:ascii="Times New Roman" w:hAnsi="Times New Roman" w:cs="Times New Roman"/>
          <w:noProof/>
          <w:sz w:val="24"/>
          <w:szCs w:val="24"/>
        </w:rPr>
        <w:t>(1), 1.</w:t>
      </w:r>
    </w:p>
    <w:p w14:paraId="1D3086EA"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88</w:t>
      </w:r>
      <w:r w:rsidRPr="00C31577">
        <w:rPr>
          <w:rFonts w:ascii="Times New Roman" w:hAnsi="Times New Roman" w:cs="Times New Roman"/>
          <w:noProof/>
          <w:sz w:val="24"/>
          <w:szCs w:val="24"/>
        </w:rPr>
        <w:t>, 251–264.</w:t>
      </w:r>
    </w:p>
    <w:p w14:paraId="69B49180"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Ferris, B., Watkins, K., &amp; Borning, A. (2010). OneBusAway: results from providing real-time arrival information for public transit. In </w:t>
      </w:r>
      <w:r w:rsidRPr="00C31577">
        <w:rPr>
          <w:rFonts w:ascii="Times New Roman" w:hAnsi="Times New Roman" w:cs="Times New Roman"/>
          <w:i/>
          <w:iCs/>
          <w:noProof/>
          <w:sz w:val="24"/>
          <w:szCs w:val="24"/>
        </w:rPr>
        <w:t>Proceedings of the SIGCHI Conference on Human Factors in Computing Systems</w:t>
      </w:r>
      <w:r w:rsidRPr="00C31577">
        <w:rPr>
          <w:rFonts w:ascii="Times New Roman" w:hAnsi="Times New Roman" w:cs="Times New Roman"/>
          <w:noProof/>
          <w:sz w:val="24"/>
          <w:szCs w:val="24"/>
        </w:rPr>
        <w:t xml:space="preserve"> (pp. 1807–1816). ACM.</w:t>
      </w:r>
    </w:p>
    <w:p w14:paraId="4F3EDB2D"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Fonzone, A., Schmöcker, J.-D., &amp; Liu, R. (2015). A model of bus bunching under reliability-based passenger arrival patterns. </w:t>
      </w:r>
      <w:r w:rsidRPr="00C31577">
        <w:rPr>
          <w:rFonts w:ascii="Times New Roman" w:hAnsi="Times New Roman" w:cs="Times New Roman"/>
          <w:i/>
          <w:iCs/>
          <w:noProof/>
          <w:sz w:val="24"/>
          <w:szCs w:val="24"/>
        </w:rPr>
        <w:t>Transportation Research Procedia</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7</w:t>
      </w:r>
      <w:r w:rsidRPr="00C31577">
        <w:rPr>
          <w:rFonts w:ascii="Times New Roman" w:hAnsi="Times New Roman" w:cs="Times New Roman"/>
          <w:noProof/>
          <w:sz w:val="24"/>
          <w:szCs w:val="24"/>
        </w:rPr>
        <w:t>, 276–299.</w:t>
      </w:r>
    </w:p>
    <w:p w14:paraId="396B3AF8"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Fries, R. N., Dunning, A. E., &amp; Chowdhury, M. A. (2011). University traveler value of potential real-time transit information. </w:t>
      </w:r>
      <w:r w:rsidRPr="00C31577">
        <w:rPr>
          <w:rFonts w:ascii="Times New Roman" w:hAnsi="Times New Roman" w:cs="Times New Roman"/>
          <w:i/>
          <w:iCs/>
          <w:noProof/>
          <w:sz w:val="24"/>
          <w:szCs w:val="24"/>
        </w:rPr>
        <w:t>Journal of Public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14</w:t>
      </w:r>
      <w:r w:rsidRPr="00C31577">
        <w:rPr>
          <w:rFonts w:ascii="Times New Roman" w:hAnsi="Times New Roman" w:cs="Times New Roman"/>
          <w:noProof/>
          <w:sz w:val="24"/>
          <w:szCs w:val="24"/>
        </w:rPr>
        <w:t>(2), 2.</w:t>
      </w:r>
    </w:p>
    <w:p w14:paraId="61C20BF7"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C31577">
        <w:rPr>
          <w:rFonts w:ascii="Times New Roman" w:hAnsi="Times New Roman" w:cs="Times New Roman"/>
          <w:i/>
          <w:iCs/>
          <w:noProof/>
          <w:sz w:val="24"/>
          <w:szCs w:val="24"/>
        </w:rPr>
        <w:t>Transportation Research Record</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2274</w:t>
      </w:r>
      <w:r w:rsidRPr="00C31577">
        <w:rPr>
          <w:rFonts w:ascii="Times New Roman" w:hAnsi="Times New Roman" w:cs="Times New Roman"/>
          <w:noProof/>
          <w:sz w:val="24"/>
          <w:szCs w:val="24"/>
        </w:rPr>
        <w:t>(1), 52–60.</w:t>
      </w:r>
    </w:p>
    <w:p w14:paraId="6C51F4B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Gkioulou, Z. (2013). Evaluating the impact of waiting time uncertainty on passengers´ decisions.</w:t>
      </w:r>
    </w:p>
    <w:p w14:paraId="1F25351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lastRenderedPageBreak/>
        <w:t>Google Developers. (2016). GTFS Static Overview | Static Transit | Google Developers. Retrieved March 8, 2018, from https://developers.google.com/transit/gtfs/</w:t>
      </w:r>
    </w:p>
    <w:p w14:paraId="7171B64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Google Developers. (2018). Trip Updates. Retrieved April 8, 2019, from https://developers.google.com/transit/gtfs-realtime/guides/trip-updates</w:t>
      </w:r>
    </w:p>
    <w:p w14:paraId="326B7BB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Goyder, J. (1986). Surveys on surveys: Limitations and potentialities. </w:t>
      </w:r>
      <w:r w:rsidRPr="00C31577">
        <w:rPr>
          <w:rFonts w:ascii="Times New Roman" w:hAnsi="Times New Roman" w:cs="Times New Roman"/>
          <w:i/>
          <w:iCs/>
          <w:noProof/>
          <w:sz w:val="24"/>
          <w:szCs w:val="24"/>
        </w:rPr>
        <w:t>Public Opinion Quarterly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50</w:t>
      </w:r>
      <w:r w:rsidRPr="00C31577">
        <w:rPr>
          <w:rFonts w:ascii="Times New Roman" w:hAnsi="Times New Roman" w:cs="Times New Roman"/>
          <w:noProof/>
          <w:sz w:val="24"/>
          <w:szCs w:val="24"/>
        </w:rPr>
        <w:t>(1), 27–41.</w:t>
      </w:r>
    </w:p>
    <w:p w14:paraId="607704D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Larsen, O. I., &amp; Sunde, Ø. (2008). Waiting time and the role and value of information in scheduled transport. </w:t>
      </w:r>
      <w:r w:rsidRPr="00C31577">
        <w:rPr>
          <w:rFonts w:ascii="Times New Roman" w:hAnsi="Times New Roman" w:cs="Times New Roman"/>
          <w:i/>
          <w:iCs/>
          <w:noProof/>
          <w:sz w:val="24"/>
          <w:szCs w:val="24"/>
        </w:rPr>
        <w:t>Research in Transportation Economics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23</w:t>
      </w:r>
      <w:r w:rsidRPr="00C31577">
        <w:rPr>
          <w:rFonts w:ascii="Times New Roman" w:hAnsi="Times New Roman" w:cs="Times New Roman"/>
          <w:noProof/>
          <w:sz w:val="24"/>
          <w:szCs w:val="24"/>
        </w:rPr>
        <w:t>(1), 41–52.</w:t>
      </w:r>
    </w:p>
    <w:p w14:paraId="510247C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C31577">
        <w:rPr>
          <w:rFonts w:ascii="Times New Roman" w:hAnsi="Times New Roman" w:cs="Times New Roman"/>
          <w:i/>
          <w:iCs/>
          <w:noProof/>
          <w:sz w:val="24"/>
          <w:szCs w:val="24"/>
        </w:rPr>
        <w:t>Journal of Advanced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2017</w:t>
      </w:r>
      <w:r w:rsidRPr="00C31577">
        <w:rPr>
          <w:rFonts w:ascii="Times New Roman" w:hAnsi="Times New Roman" w:cs="Times New Roman"/>
          <w:noProof/>
          <w:sz w:val="24"/>
          <w:szCs w:val="24"/>
        </w:rPr>
        <w:t>.</w:t>
      </w:r>
    </w:p>
    <w:p w14:paraId="5F88B805"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Neuman, W. L., &amp; Robson, K. (2014). </w:t>
      </w:r>
      <w:r w:rsidRPr="00C31577">
        <w:rPr>
          <w:rFonts w:ascii="Times New Roman" w:hAnsi="Times New Roman" w:cs="Times New Roman"/>
          <w:i/>
          <w:iCs/>
          <w:noProof/>
          <w:sz w:val="24"/>
          <w:szCs w:val="24"/>
        </w:rPr>
        <w:t>Basics of social research</w:t>
      </w:r>
      <w:r w:rsidRPr="00C31577">
        <w:rPr>
          <w:rFonts w:ascii="Times New Roman" w:hAnsi="Times New Roman" w:cs="Times New Roman"/>
          <w:noProof/>
          <w:sz w:val="24"/>
          <w:szCs w:val="24"/>
        </w:rPr>
        <w:t>. Pearson Canada Toronto.</w:t>
      </w:r>
    </w:p>
    <w:p w14:paraId="1B087508"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Papangelis, K., Nelson, J. D., Sripada, S., &amp; Beecroft, M. (2016). The effects of mobile real-time information on rural passengers. </w:t>
      </w:r>
      <w:r w:rsidRPr="00C31577">
        <w:rPr>
          <w:rFonts w:ascii="Times New Roman" w:hAnsi="Times New Roman" w:cs="Times New Roman"/>
          <w:i/>
          <w:iCs/>
          <w:noProof/>
          <w:sz w:val="24"/>
          <w:szCs w:val="24"/>
        </w:rPr>
        <w:t>Transportation Planning and Technology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39</w:t>
      </w:r>
      <w:r w:rsidRPr="00C31577">
        <w:rPr>
          <w:rFonts w:ascii="Times New Roman" w:hAnsi="Times New Roman" w:cs="Times New Roman"/>
          <w:noProof/>
          <w:sz w:val="24"/>
          <w:szCs w:val="24"/>
        </w:rPr>
        <w:t>(1), 97–114.</w:t>
      </w:r>
    </w:p>
    <w:p w14:paraId="2E7E65E3"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C31577">
        <w:rPr>
          <w:rFonts w:ascii="Times New Roman" w:hAnsi="Times New Roman" w:cs="Times New Roman"/>
          <w:i/>
          <w:iCs/>
          <w:noProof/>
          <w:sz w:val="24"/>
          <w:szCs w:val="24"/>
        </w:rPr>
        <w:t>International Journal of Geographical Information Science</w:t>
      </w:r>
      <w:r w:rsidRPr="00C31577">
        <w:rPr>
          <w:rFonts w:ascii="Times New Roman" w:hAnsi="Times New Roman" w:cs="Times New Roman"/>
          <w:noProof/>
          <w:sz w:val="24"/>
          <w:szCs w:val="24"/>
        </w:rPr>
        <w:t>, 1–26.</w:t>
      </w:r>
    </w:p>
    <w:p w14:paraId="42176ED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C31577">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C31577">
        <w:rPr>
          <w:rFonts w:ascii="Times New Roman" w:hAnsi="Times New Roman" w:cs="Times New Roman"/>
          <w:noProof/>
          <w:sz w:val="24"/>
          <w:szCs w:val="24"/>
        </w:rPr>
        <w:t xml:space="preserve"> (pp. 83–89). IEEE.</w:t>
      </w:r>
    </w:p>
    <w:p w14:paraId="1804CD0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Rossi, P. H., Wright, J. D., &amp; Anderson, A. B. (2013). </w:t>
      </w:r>
      <w:r w:rsidRPr="00C31577">
        <w:rPr>
          <w:rFonts w:ascii="Times New Roman" w:hAnsi="Times New Roman" w:cs="Times New Roman"/>
          <w:i/>
          <w:iCs/>
          <w:noProof/>
          <w:sz w:val="24"/>
          <w:szCs w:val="24"/>
        </w:rPr>
        <w:t>Handbook of survey research</w:t>
      </w:r>
      <w:r w:rsidRPr="00C31577">
        <w:rPr>
          <w:rFonts w:ascii="Times New Roman" w:hAnsi="Times New Roman" w:cs="Times New Roman"/>
          <w:noProof/>
          <w:sz w:val="24"/>
          <w:szCs w:val="24"/>
        </w:rPr>
        <w:t>. Academic Press.</w:t>
      </w:r>
    </w:p>
    <w:p w14:paraId="0B398C76"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39CE5054"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45</w:t>
      </w:r>
      <w:r w:rsidRPr="00C31577">
        <w:rPr>
          <w:rFonts w:ascii="Times New Roman" w:hAnsi="Times New Roman" w:cs="Times New Roman"/>
          <w:noProof/>
          <w:sz w:val="24"/>
          <w:szCs w:val="24"/>
        </w:rPr>
        <w:t>(8), 839–848.</w:t>
      </w:r>
    </w:p>
    <w:p w14:paraId="3AEC689A"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rPr>
      </w:pPr>
      <w:r w:rsidRPr="00C31577">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C31577">
        <w:rPr>
          <w:rFonts w:ascii="Times New Roman" w:hAnsi="Times New Roman" w:cs="Times New Roman"/>
          <w:i/>
          <w:iCs/>
          <w:noProof/>
          <w:sz w:val="24"/>
          <w:szCs w:val="24"/>
        </w:rPr>
        <w:t>Journal of Computer-Mediated Communication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10</w:t>
      </w:r>
      <w:r w:rsidRPr="00C31577">
        <w:rPr>
          <w:rFonts w:ascii="Times New Roman" w:hAnsi="Times New Roman" w:cs="Times New Roman"/>
          <w:noProof/>
          <w:sz w:val="24"/>
          <w:szCs w:val="24"/>
        </w:rPr>
        <w:t>(3), JCMC1034.</w:t>
      </w:r>
    </w:p>
    <w:p w14:paraId="33B0D402" w14:textId="77777777" w:rsidR="00E032E3" w:rsidRPr="005A08D1" w:rsidRDefault="00E032E3" w:rsidP="00E032E3">
      <w:pPr>
        <w:rPr>
          <w:rFonts w:ascii="Times New Roman" w:hAnsi="Times New Roman" w:cs="Times New Roman"/>
          <w:sz w:val="24"/>
          <w:szCs w:val="24"/>
        </w:rPr>
      </w:pPr>
      <w:r>
        <w:rPr>
          <w:rFonts w:ascii="Times New Roman" w:hAnsi="Times New Roman" w:cs="Times New Roman"/>
          <w:sz w:val="24"/>
          <w:szCs w:val="24"/>
        </w:rPr>
        <w:fldChar w:fldCharType="end"/>
      </w:r>
    </w:p>
    <w:p w14:paraId="21C21284" w14:textId="77777777" w:rsidR="00DF34E2" w:rsidRDefault="00DF34E2"/>
    <w:sectPr w:rsidR="00DF34E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06-25T14:01:00Z" w:initials="MHJ">
    <w:p w14:paraId="454D50D8" w14:textId="77777777" w:rsidR="00CA4A3B" w:rsidRDefault="00CA4A3B" w:rsidP="00E032E3">
      <w:pPr>
        <w:pStyle w:val="CommentText"/>
      </w:pPr>
      <w:r>
        <w:rPr>
          <w:rStyle w:val="CommentReference"/>
        </w:rPr>
        <w:annotationRef/>
      </w:r>
      <w:r>
        <w:t>Choose either RTI or RTA as the label for real-time information.  Too confusing to use both in the paper.</w:t>
      </w:r>
    </w:p>
  </w:comment>
  <w:comment w:id="1" w:author="Miller, Harvey J." w:date="2019-06-25T12:53:00Z" w:initials="MHJ">
    <w:p w14:paraId="422354BF" w14:textId="77777777" w:rsidR="00CA4A3B" w:rsidRDefault="00CA4A3B" w:rsidP="00E032E3">
      <w:pPr>
        <w:pStyle w:val="CommentText"/>
      </w:pPr>
      <w:r>
        <w:rPr>
          <w:rStyle w:val="CommentReference"/>
        </w:rPr>
        <w:annotationRef/>
      </w:r>
      <w:r>
        <w:t>Rewrite after revising paper</w:t>
      </w:r>
    </w:p>
  </w:comment>
  <w:comment w:id="2" w:author="Miller, Harvey J." w:date="2019-06-25T12:58:00Z" w:initials="MHJ">
    <w:p w14:paraId="6076FAE7" w14:textId="77777777" w:rsidR="00CA4A3B" w:rsidRDefault="00CA4A3B" w:rsidP="00E032E3">
      <w:pPr>
        <w:pStyle w:val="CommentText"/>
      </w:pPr>
      <w:r>
        <w:rPr>
          <w:rStyle w:val="CommentReference"/>
        </w:rPr>
        <w:annotationRef/>
      </w:r>
      <w:r>
        <w:t>In this Introduction, I think you should make the following points in the following order:</w:t>
      </w:r>
    </w:p>
    <w:p w14:paraId="4F844FC0" w14:textId="77777777" w:rsidR="00CA4A3B" w:rsidRDefault="00CA4A3B" w:rsidP="00E032E3">
      <w:pPr>
        <w:pStyle w:val="CommentText"/>
      </w:pPr>
    </w:p>
    <w:p w14:paraId="21F45ECE" w14:textId="77777777" w:rsidR="00CA4A3B" w:rsidRDefault="00CA4A3B" w:rsidP="00E032E3">
      <w:pPr>
        <w:pStyle w:val="CommentText"/>
        <w:numPr>
          <w:ilvl w:val="0"/>
          <w:numId w:val="8"/>
        </w:numPr>
      </w:pPr>
      <w:r>
        <w:t xml:space="preserve"> Public transit users view waiting time as onerous</w:t>
      </w:r>
    </w:p>
    <w:p w14:paraId="36E5C773" w14:textId="77777777" w:rsidR="00CA4A3B" w:rsidRDefault="00CA4A3B" w:rsidP="00E032E3">
      <w:pPr>
        <w:pStyle w:val="CommentText"/>
        <w:numPr>
          <w:ilvl w:val="0"/>
          <w:numId w:val="8"/>
        </w:numPr>
      </w:pPr>
      <w:r>
        <w:t xml:space="preserve"> Real-time transit information (RTI) apps provide users with actual bus arrival times at stops.  Part of the rationale is to help users minimize waiting time by allowing them to better time their departure from home (or another trip origin) to a designated bus stop </w:t>
      </w:r>
    </w:p>
    <w:p w14:paraId="28214C9D" w14:textId="77777777" w:rsidR="00CA4A3B" w:rsidRDefault="00CA4A3B" w:rsidP="00E032E3">
      <w:pPr>
        <w:pStyle w:val="CommentText"/>
        <w:numPr>
          <w:ilvl w:val="0"/>
          <w:numId w:val="8"/>
        </w:numPr>
      </w:pPr>
      <w:r>
        <w:t xml:space="preserve"> However, during the time interval between when a person leaves their home and arrives at the stop, the actual arrival time of the bus may change.  For example, if the bus is behind schedule, the driver may take opportunities to reclaim the delay by speeding up.</w:t>
      </w:r>
    </w:p>
    <w:p w14:paraId="2084E19A" w14:textId="77777777" w:rsidR="00CA4A3B" w:rsidRDefault="00CA4A3B" w:rsidP="00E032E3">
      <w:pPr>
        <w:pStyle w:val="CommentText"/>
        <w:numPr>
          <w:ilvl w:val="0"/>
          <w:numId w:val="8"/>
        </w:numPr>
      </w:pPr>
      <w:r>
        <w:t xml:space="preserve"> This means that a user may end up missing the bus since the RTI can become inaccurate during their travel from home to the bus stop, resulting in a much longer wait time. </w:t>
      </w:r>
    </w:p>
    <w:p w14:paraId="24CF9E20" w14:textId="77777777" w:rsidR="00CA4A3B" w:rsidRDefault="00CA4A3B" w:rsidP="00E032E3">
      <w:pPr>
        <w:pStyle w:val="CommentText"/>
        <w:numPr>
          <w:ilvl w:val="0"/>
          <w:numId w:val="8"/>
        </w:numPr>
      </w:pPr>
      <w:r>
        <w:t xml:space="preserve"> Paradoxically, the use of RTI may increase waiting times based on the actual performance of the public transit system and the time required to travel to the designated stop. </w:t>
      </w:r>
    </w:p>
    <w:p w14:paraId="4BF1E88C" w14:textId="77777777" w:rsidR="00CA4A3B" w:rsidRDefault="00CA4A3B" w:rsidP="00E032E3">
      <w:pPr>
        <w:pStyle w:val="CommentText"/>
        <w:numPr>
          <w:ilvl w:val="0"/>
          <w:numId w:val="8"/>
        </w:numPr>
      </w:pPr>
      <w:r>
        <w:t xml:space="preserve"> In this paper, we examine the impacts of RTI on public transit users waiting time based on the empirical performance of a public transit system.</w:t>
      </w:r>
    </w:p>
    <w:p w14:paraId="1A73222C" w14:textId="77777777" w:rsidR="00CA4A3B" w:rsidRDefault="00CA4A3B" w:rsidP="00E032E3">
      <w:pPr>
        <w:pStyle w:val="CommentText"/>
        <w:numPr>
          <w:ilvl w:val="0"/>
          <w:numId w:val="8"/>
        </w:numPr>
      </w:pPr>
      <w:r>
        <w:t xml:space="preserve"> We compare several strategies for deciding when to leave home to travel to the designated stop, including strategies that both ignore and exploit RTI.</w:t>
      </w:r>
    </w:p>
    <w:p w14:paraId="4DF2A742" w14:textId="77777777" w:rsidR="00CA4A3B" w:rsidRDefault="00CA4A3B" w:rsidP="00E032E3">
      <w:pPr>
        <w:pStyle w:val="CommentText"/>
        <w:numPr>
          <w:ilvl w:val="0"/>
          <w:numId w:val="8"/>
        </w:numPr>
      </w:pPr>
      <w:r>
        <w:t xml:space="preserve"> We also show how the performance of these strategies vary with distance from public transit stops        </w:t>
      </w:r>
    </w:p>
  </w:comment>
  <w:comment w:id="3" w:author="Miller, Harvey J." w:date="2019-06-25T13:26:00Z" w:initials="MHJ">
    <w:p w14:paraId="71076E6F" w14:textId="77777777" w:rsidR="00CA4A3B" w:rsidRDefault="00CA4A3B" w:rsidP="00E032E3">
      <w:pPr>
        <w:pStyle w:val="CommentText"/>
      </w:pPr>
      <w:r>
        <w:rPr>
          <w:rStyle w:val="CommentReference"/>
        </w:rPr>
        <w:annotationRef/>
      </w:r>
      <w:r>
        <w:t xml:space="preserve">Include “Reed 1995” only once in that sentence.  </w:t>
      </w:r>
    </w:p>
  </w:comment>
  <w:comment w:id="4" w:author="Miller, Harvey J." w:date="2019-06-25T13:27:00Z" w:initials="MHJ">
    <w:p w14:paraId="452481E6" w14:textId="77777777" w:rsidR="00CA4A3B" w:rsidRDefault="00CA4A3B" w:rsidP="00E032E3">
      <w:pPr>
        <w:pStyle w:val="CommentText"/>
      </w:pPr>
      <w:r>
        <w:rPr>
          <w:rStyle w:val="CommentReference"/>
        </w:rPr>
        <w:annotationRef/>
      </w:r>
      <w:r>
        <w:t xml:space="preserve">Again, only mention the citation once in a sentence. Also, note I changed the sentence to present tense.  You are referring to a research paper that still exists; therefore, you use present not past tense.  </w:t>
      </w:r>
    </w:p>
  </w:comment>
  <w:comment w:id="5" w:author="Miller, Harvey J." w:date="2019-06-25T13:42:00Z" w:initials="MHJ">
    <w:p w14:paraId="24982BD9" w14:textId="748C4F8A" w:rsidR="00CA4A3B" w:rsidRPr="00342EA9" w:rsidRDefault="00CA4A3B" w:rsidP="00E032E3">
      <w:pPr>
        <w:pStyle w:val="CommentText"/>
      </w:pPr>
      <w:r>
        <w:rPr>
          <w:rStyle w:val="CommentReference"/>
        </w:rPr>
        <w:annotationRef/>
      </w:r>
      <w:r>
        <w:t>What happened to “</w:t>
      </w:r>
      <w:r w:rsidRPr="00342EA9">
        <w:t>aggregate-level econometric analysis</w:t>
      </w:r>
      <w:r>
        <w:t>”?</w:t>
      </w:r>
    </w:p>
  </w:comment>
  <w:comment w:id="9" w:author="Miller, Harvey J." w:date="2019-06-25T14:38:00Z" w:initials="MHJ">
    <w:p w14:paraId="7CD6EEC2" w14:textId="77777777" w:rsidR="00CA4A3B" w:rsidRDefault="00CA4A3B" w:rsidP="00E032E3">
      <w:pPr>
        <w:pStyle w:val="CommentText"/>
      </w:pPr>
      <w:r>
        <w:rPr>
          <w:rStyle w:val="CommentReference"/>
        </w:rPr>
        <w:annotationRef/>
      </w:r>
      <w:r>
        <w:t xml:space="preserve">I don’t understand why this section is not included with the PR strategy above.  </w:t>
      </w:r>
    </w:p>
  </w:comment>
  <w:comment w:id="10" w:author="Miller, Harvey J." w:date="2019-06-25T14:22:00Z" w:initials="MHJ">
    <w:p w14:paraId="5C927AE4" w14:textId="77777777" w:rsidR="00CA4A3B" w:rsidRDefault="00CA4A3B" w:rsidP="00E032E3">
      <w:pPr>
        <w:pStyle w:val="CommentText"/>
      </w:pPr>
      <w:r>
        <w:rPr>
          <w:rStyle w:val="CommentReference"/>
        </w:rPr>
        <w:annotationRef/>
      </w:r>
      <w:r>
        <w:t>Need to define this better –  how do you calculate this?</w:t>
      </w:r>
    </w:p>
  </w:comment>
  <w:comment w:id="13" w:author="Miller, Harvey J." w:date="2019-06-25T14:55:00Z" w:initials="MHJ">
    <w:p w14:paraId="14092B6F" w14:textId="77777777" w:rsidR="00CA4A3B" w:rsidRDefault="00CA4A3B" w:rsidP="00CD66E2">
      <w:pPr>
        <w:pStyle w:val="CommentText"/>
      </w:pPr>
      <w:r>
        <w:rPr>
          <w:rStyle w:val="CommentReference"/>
        </w:rPr>
        <w:annotationRef/>
      </w:r>
      <w:r>
        <w:t>Figure number seems wrong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54D50D8" w15:done="0"/>
  <w15:commentEx w15:paraId="422354BF" w15:done="0"/>
  <w15:commentEx w15:paraId="4DF2A742" w15:done="0"/>
  <w15:commentEx w15:paraId="71076E6F" w15:done="0"/>
  <w15:commentEx w15:paraId="452481E6" w15:done="0"/>
  <w15:commentEx w15:paraId="24982BD9" w15:done="0"/>
  <w15:commentEx w15:paraId="7CD6EEC2" w15:done="1"/>
  <w15:commentEx w15:paraId="5C927AE4" w15:done="0"/>
  <w15:commentEx w15:paraId="14092B6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12"/>
  </w:num>
  <w:num w:numId="5">
    <w:abstractNumId w:val="5"/>
  </w:num>
  <w:num w:numId="6">
    <w:abstractNumId w:val="11"/>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9"/>
  </w:num>
  <w:num w:numId="10">
    <w:abstractNumId w:val="0"/>
  </w:num>
  <w:num w:numId="11">
    <w:abstractNumId w:val="10"/>
  </w:num>
  <w:num w:numId="12">
    <w:abstractNumId w:val="6"/>
  </w:num>
  <w:num w:numId="13">
    <w:abstractNumId w:val="7"/>
  </w:num>
  <w:num w:numId="1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06F18"/>
    <w:rsid w:val="00014503"/>
    <w:rsid w:val="000622E9"/>
    <w:rsid w:val="00087404"/>
    <w:rsid w:val="00092C61"/>
    <w:rsid w:val="000A3DB6"/>
    <w:rsid w:val="000B3F03"/>
    <w:rsid w:val="000D0F2C"/>
    <w:rsid w:val="000E725B"/>
    <w:rsid w:val="000F43E4"/>
    <w:rsid w:val="000F5677"/>
    <w:rsid w:val="00101742"/>
    <w:rsid w:val="00110C25"/>
    <w:rsid w:val="001302DD"/>
    <w:rsid w:val="00131BE1"/>
    <w:rsid w:val="00131F52"/>
    <w:rsid w:val="00142817"/>
    <w:rsid w:val="00176E09"/>
    <w:rsid w:val="00183BC0"/>
    <w:rsid w:val="001B1B25"/>
    <w:rsid w:val="001B3753"/>
    <w:rsid w:val="001C31B6"/>
    <w:rsid w:val="001C3B7C"/>
    <w:rsid w:val="001C6B18"/>
    <w:rsid w:val="001D349C"/>
    <w:rsid w:val="001D4780"/>
    <w:rsid w:val="001E003A"/>
    <w:rsid w:val="001F1960"/>
    <w:rsid w:val="0020122B"/>
    <w:rsid w:val="00204DDD"/>
    <w:rsid w:val="002327C8"/>
    <w:rsid w:val="00242064"/>
    <w:rsid w:val="002477D0"/>
    <w:rsid w:val="00254A52"/>
    <w:rsid w:val="00260B53"/>
    <w:rsid w:val="00286004"/>
    <w:rsid w:val="002A0178"/>
    <w:rsid w:val="002A3BA2"/>
    <w:rsid w:val="002B0DF2"/>
    <w:rsid w:val="002C0523"/>
    <w:rsid w:val="002C58FC"/>
    <w:rsid w:val="002E4C09"/>
    <w:rsid w:val="002F4B03"/>
    <w:rsid w:val="00362A26"/>
    <w:rsid w:val="00381A9E"/>
    <w:rsid w:val="003A670A"/>
    <w:rsid w:val="003C60CA"/>
    <w:rsid w:val="003E4AB5"/>
    <w:rsid w:val="00412219"/>
    <w:rsid w:val="0042023E"/>
    <w:rsid w:val="00421356"/>
    <w:rsid w:val="00441DC5"/>
    <w:rsid w:val="00447AFF"/>
    <w:rsid w:val="00464866"/>
    <w:rsid w:val="004743C5"/>
    <w:rsid w:val="0047488D"/>
    <w:rsid w:val="0047792D"/>
    <w:rsid w:val="00480704"/>
    <w:rsid w:val="004940C3"/>
    <w:rsid w:val="004A3490"/>
    <w:rsid w:val="004A78FF"/>
    <w:rsid w:val="004A7F3F"/>
    <w:rsid w:val="004E6956"/>
    <w:rsid w:val="00501593"/>
    <w:rsid w:val="00530F4C"/>
    <w:rsid w:val="005511F6"/>
    <w:rsid w:val="005A22BC"/>
    <w:rsid w:val="005A35A9"/>
    <w:rsid w:val="005A7041"/>
    <w:rsid w:val="005D2186"/>
    <w:rsid w:val="005D5F5A"/>
    <w:rsid w:val="005D6197"/>
    <w:rsid w:val="005F0094"/>
    <w:rsid w:val="00616723"/>
    <w:rsid w:val="00622DDF"/>
    <w:rsid w:val="006461B8"/>
    <w:rsid w:val="00652B42"/>
    <w:rsid w:val="0065383F"/>
    <w:rsid w:val="00663A21"/>
    <w:rsid w:val="0067180D"/>
    <w:rsid w:val="006723D6"/>
    <w:rsid w:val="00672C1C"/>
    <w:rsid w:val="006D00C0"/>
    <w:rsid w:val="006E12CF"/>
    <w:rsid w:val="007102D2"/>
    <w:rsid w:val="00717CB7"/>
    <w:rsid w:val="0072336B"/>
    <w:rsid w:val="00743A98"/>
    <w:rsid w:val="0076317C"/>
    <w:rsid w:val="00765202"/>
    <w:rsid w:val="00784FCD"/>
    <w:rsid w:val="007B2902"/>
    <w:rsid w:val="007B7A24"/>
    <w:rsid w:val="007C17B9"/>
    <w:rsid w:val="007C22B0"/>
    <w:rsid w:val="007C2923"/>
    <w:rsid w:val="007D16FF"/>
    <w:rsid w:val="007F7ECE"/>
    <w:rsid w:val="00803DCB"/>
    <w:rsid w:val="00806B4E"/>
    <w:rsid w:val="00810A27"/>
    <w:rsid w:val="00810EC8"/>
    <w:rsid w:val="008132C8"/>
    <w:rsid w:val="008235A9"/>
    <w:rsid w:val="00836778"/>
    <w:rsid w:val="0085596B"/>
    <w:rsid w:val="00861BD2"/>
    <w:rsid w:val="00881E1E"/>
    <w:rsid w:val="008974C4"/>
    <w:rsid w:val="00897945"/>
    <w:rsid w:val="008B1210"/>
    <w:rsid w:val="008C0E89"/>
    <w:rsid w:val="008E3A76"/>
    <w:rsid w:val="008F7392"/>
    <w:rsid w:val="0091508E"/>
    <w:rsid w:val="00924B9E"/>
    <w:rsid w:val="00931066"/>
    <w:rsid w:val="00955247"/>
    <w:rsid w:val="00976B30"/>
    <w:rsid w:val="009866B7"/>
    <w:rsid w:val="009A5AC7"/>
    <w:rsid w:val="009A7B0C"/>
    <w:rsid w:val="009B0946"/>
    <w:rsid w:val="009B4DC6"/>
    <w:rsid w:val="009C468D"/>
    <w:rsid w:val="009C7711"/>
    <w:rsid w:val="009E7839"/>
    <w:rsid w:val="00A142B5"/>
    <w:rsid w:val="00A30567"/>
    <w:rsid w:val="00A3067B"/>
    <w:rsid w:val="00A47887"/>
    <w:rsid w:val="00A541C8"/>
    <w:rsid w:val="00A65EAD"/>
    <w:rsid w:val="00A81741"/>
    <w:rsid w:val="00A928D8"/>
    <w:rsid w:val="00AA3564"/>
    <w:rsid w:val="00AB4846"/>
    <w:rsid w:val="00AC71CA"/>
    <w:rsid w:val="00AD41ED"/>
    <w:rsid w:val="00AD6ED6"/>
    <w:rsid w:val="00AE2F63"/>
    <w:rsid w:val="00AE692F"/>
    <w:rsid w:val="00AF358C"/>
    <w:rsid w:val="00B26489"/>
    <w:rsid w:val="00B277D8"/>
    <w:rsid w:val="00B462F4"/>
    <w:rsid w:val="00B5506C"/>
    <w:rsid w:val="00B62830"/>
    <w:rsid w:val="00B83E2C"/>
    <w:rsid w:val="00B92D9D"/>
    <w:rsid w:val="00BB0216"/>
    <w:rsid w:val="00BB74A5"/>
    <w:rsid w:val="00BB7E93"/>
    <w:rsid w:val="00BC0DE5"/>
    <w:rsid w:val="00BC1FA3"/>
    <w:rsid w:val="00BD6A99"/>
    <w:rsid w:val="00BF02B5"/>
    <w:rsid w:val="00BF3BA7"/>
    <w:rsid w:val="00C24510"/>
    <w:rsid w:val="00C30F76"/>
    <w:rsid w:val="00C31577"/>
    <w:rsid w:val="00C335AA"/>
    <w:rsid w:val="00C41466"/>
    <w:rsid w:val="00C52E7F"/>
    <w:rsid w:val="00C71E1E"/>
    <w:rsid w:val="00C85E8C"/>
    <w:rsid w:val="00C90036"/>
    <w:rsid w:val="00CA4A3B"/>
    <w:rsid w:val="00CB4A89"/>
    <w:rsid w:val="00CB50F9"/>
    <w:rsid w:val="00CD66E2"/>
    <w:rsid w:val="00CE2359"/>
    <w:rsid w:val="00CE4308"/>
    <w:rsid w:val="00CF30E2"/>
    <w:rsid w:val="00D06EA6"/>
    <w:rsid w:val="00D23991"/>
    <w:rsid w:val="00D51437"/>
    <w:rsid w:val="00D62448"/>
    <w:rsid w:val="00D66417"/>
    <w:rsid w:val="00DA7D9F"/>
    <w:rsid w:val="00DB1175"/>
    <w:rsid w:val="00DB1619"/>
    <w:rsid w:val="00DD1062"/>
    <w:rsid w:val="00DD3EDC"/>
    <w:rsid w:val="00DF34E2"/>
    <w:rsid w:val="00E032E3"/>
    <w:rsid w:val="00E12016"/>
    <w:rsid w:val="00E13C55"/>
    <w:rsid w:val="00E13C93"/>
    <w:rsid w:val="00E2742A"/>
    <w:rsid w:val="00E44DC3"/>
    <w:rsid w:val="00E4752A"/>
    <w:rsid w:val="00E60606"/>
    <w:rsid w:val="00E6461C"/>
    <w:rsid w:val="00E9337D"/>
    <w:rsid w:val="00E9481B"/>
    <w:rsid w:val="00EA29F4"/>
    <w:rsid w:val="00EC08CC"/>
    <w:rsid w:val="00EC2238"/>
    <w:rsid w:val="00EC6F96"/>
    <w:rsid w:val="00ED17DB"/>
    <w:rsid w:val="00EE4447"/>
    <w:rsid w:val="00EF03AE"/>
    <w:rsid w:val="00F058B8"/>
    <w:rsid w:val="00F307B0"/>
    <w:rsid w:val="00F41173"/>
    <w:rsid w:val="00F60D80"/>
    <w:rsid w:val="00FF1023"/>
    <w:rsid w:val="00FF4E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032E3"/>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1.xml"/><Relationship Id="rId18" Type="http://schemas.openxmlformats.org/officeDocument/2006/relationships/chart" Target="charts/chart3.xml"/><Relationship Id="rId3" Type="http://schemas.openxmlformats.org/officeDocument/2006/relationships/styles" Target="styles.xml"/><Relationship Id="rId21" Type="http://schemas.microsoft.com/office/2011/relationships/people" Target="people.xml"/><Relationship Id="rId7"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png"/><Relationship Id="rId19"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2.xml"/><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7586275766814899E-2"/>
          <c:y val="4.9382716049382713E-2"/>
          <c:w val="0.90135605652137274"/>
          <c:h val="0.69544250788876105"/>
        </c:manualLayout>
      </c:layout>
      <c:barChart>
        <c:barDir val="col"/>
        <c:grouping val="clustered"/>
        <c:varyColors val="0"/>
        <c:ser>
          <c:idx val="0"/>
          <c:order val="0"/>
          <c:tx>
            <c:strRef>
              <c:f>walking!$A$2</c:f>
              <c:strCache>
                <c:ptCount val="1"/>
                <c:pt idx="0">
                  <c:v>GR waiting time</c:v>
                </c:pt>
              </c:strCache>
            </c:strRef>
          </c:tx>
          <c:spPr>
            <a:solidFill>
              <a:schemeClr val="accent6"/>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walking!$B$2:$K$2</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6814-4DE3-BC9E-5669C85013D0}"/>
            </c:ext>
          </c:extLst>
        </c:ser>
        <c:ser>
          <c:idx val="1"/>
          <c:order val="1"/>
          <c:tx>
            <c:strRef>
              <c:f>walking!$A$3</c:f>
              <c:strCache>
                <c:ptCount val="1"/>
                <c:pt idx="0">
                  <c:v>PR optimal waiting time</c:v>
                </c:pt>
              </c:strCache>
            </c:strRef>
          </c:tx>
          <c:spPr>
            <a:solidFill>
              <a:schemeClr val="accent4"/>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walking!$B$3:$K$3</c:f>
              <c:numCache>
                <c:formatCode>General</c:formatCode>
                <c:ptCount val="10"/>
                <c:pt idx="0">
                  <c:v>199.726396985294</c:v>
                </c:pt>
                <c:pt idx="1">
                  <c:v>206.49628215204399</c:v>
                </c:pt>
                <c:pt idx="2">
                  <c:v>211.941271610934</c:v>
                </c:pt>
                <c:pt idx="3">
                  <c:v>217.709047741419</c:v>
                </c:pt>
                <c:pt idx="4">
                  <c:v>223.865850583314</c:v>
                </c:pt>
                <c:pt idx="5">
                  <c:v>230.70529080970999</c:v>
                </c:pt>
                <c:pt idx="6">
                  <c:v>237.644081567819</c:v>
                </c:pt>
                <c:pt idx="7">
                  <c:v>244.77049068151999</c:v>
                </c:pt>
                <c:pt idx="8">
                  <c:v>251.45978937105099</c:v>
                </c:pt>
                <c:pt idx="9">
                  <c:v>258.08702297038502</c:v>
                </c:pt>
              </c:numCache>
            </c:numRef>
          </c:val>
          <c:extLst>
            <c:ext xmlns:c16="http://schemas.microsoft.com/office/drawing/2014/chart" uri="{C3380CC4-5D6E-409C-BE32-E72D297353CC}">
              <c16:uniqueId val="{00000001-6814-4DE3-BC9E-5669C85013D0}"/>
            </c:ext>
          </c:extLst>
        </c:ser>
        <c:dLbls>
          <c:showLegendKey val="0"/>
          <c:showVal val="0"/>
          <c:showCatName val="0"/>
          <c:showSerName val="0"/>
          <c:showPercent val="0"/>
          <c:showBubbleSize val="0"/>
        </c:dLbls>
        <c:gapWidth val="219"/>
        <c:axId val="805946735"/>
        <c:axId val="805928431"/>
      </c:barChart>
      <c:lineChart>
        <c:grouping val="standard"/>
        <c:varyColors val="0"/>
        <c:ser>
          <c:idx val="2"/>
          <c:order val="2"/>
          <c:tx>
            <c:strRef>
              <c:f>walking!$A$4</c:f>
              <c:strCache>
                <c:ptCount val="1"/>
                <c:pt idx="0">
                  <c:v>ER optimal waiting time</c:v>
                </c:pt>
              </c:strCache>
            </c:strRef>
          </c:tx>
          <c:spPr>
            <a:ln w="28575" cap="rnd">
              <a:solidFill>
                <a:schemeClr val="accent1"/>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walking!$B$4:$K$4</c:f>
              <c:numCache>
                <c:formatCode>General</c:formatCode>
                <c:ptCount val="10"/>
                <c:pt idx="0">
                  <c:v>361</c:v>
                </c:pt>
                <c:pt idx="1">
                  <c:v>361</c:v>
                </c:pt>
                <c:pt idx="2">
                  <c:v>361</c:v>
                </c:pt>
                <c:pt idx="3">
                  <c:v>361</c:v>
                </c:pt>
                <c:pt idx="4">
                  <c:v>361</c:v>
                </c:pt>
                <c:pt idx="5">
                  <c:v>361</c:v>
                </c:pt>
                <c:pt idx="6">
                  <c:v>361</c:v>
                </c:pt>
                <c:pt idx="7">
                  <c:v>361</c:v>
                </c:pt>
                <c:pt idx="8">
                  <c:v>361</c:v>
                </c:pt>
                <c:pt idx="9">
                  <c:v>361</c:v>
                </c:pt>
              </c:numCache>
            </c:numRef>
          </c:val>
          <c:smooth val="0"/>
          <c:extLst>
            <c:ext xmlns:c16="http://schemas.microsoft.com/office/drawing/2014/chart" uri="{C3380CC4-5D6E-409C-BE32-E72D297353CC}">
              <c16:uniqueId val="{00000002-6814-4DE3-BC9E-5669C85013D0}"/>
            </c:ext>
          </c:extLst>
        </c:ser>
        <c:ser>
          <c:idx val="3"/>
          <c:order val="3"/>
          <c:tx>
            <c:strRef>
              <c:f>walking!$A$5</c:f>
              <c:strCache>
                <c:ptCount val="1"/>
                <c:pt idx="0">
                  <c:v>AR waiting time</c:v>
                </c:pt>
              </c:strCache>
            </c:strRef>
          </c:tx>
          <c:spPr>
            <a:ln w="28575" cap="rnd">
              <a:solidFill>
                <a:schemeClr val="accent2"/>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walking!$B$5:$K$5</c:f>
              <c:numCache>
                <c:formatCode>General</c:formatCode>
                <c:ptCount val="10"/>
                <c:pt idx="0">
                  <c:v>509</c:v>
                </c:pt>
                <c:pt idx="1">
                  <c:v>509</c:v>
                </c:pt>
                <c:pt idx="2">
                  <c:v>509</c:v>
                </c:pt>
                <c:pt idx="3">
                  <c:v>509</c:v>
                </c:pt>
                <c:pt idx="4">
                  <c:v>509</c:v>
                </c:pt>
                <c:pt idx="5">
                  <c:v>509</c:v>
                </c:pt>
                <c:pt idx="6">
                  <c:v>509</c:v>
                </c:pt>
                <c:pt idx="7">
                  <c:v>509</c:v>
                </c:pt>
                <c:pt idx="8">
                  <c:v>509</c:v>
                </c:pt>
                <c:pt idx="9">
                  <c:v>509</c:v>
                </c:pt>
              </c:numCache>
            </c:numRef>
          </c:val>
          <c:smooth val="0"/>
          <c:extLst>
            <c:ext xmlns:c16="http://schemas.microsoft.com/office/drawing/2014/chart" uri="{C3380CC4-5D6E-409C-BE32-E72D297353CC}">
              <c16:uniqueId val="{00000003-6814-4DE3-BC9E-5669C85013D0}"/>
            </c:ext>
          </c:extLst>
        </c:ser>
        <c:ser>
          <c:idx val="4"/>
          <c:order val="4"/>
          <c:tx>
            <c:strRef>
              <c:f>walking!$A$6</c:f>
              <c:strCache>
                <c:ptCount val="1"/>
                <c:pt idx="0">
                  <c:v>NR waiting time</c:v>
                </c:pt>
              </c:strCache>
            </c:strRef>
          </c:tx>
          <c:spPr>
            <a:ln w="28575" cap="rnd">
              <a:solidFill>
                <a:schemeClr val="accent3"/>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walking!$B$6:$K$6</c:f>
              <c:numCache>
                <c:formatCode>General</c:formatCode>
                <c:ptCount val="10"/>
                <c:pt idx="0">
                  <c:v>224</c:v>
                </c:pt>
                <c:pt idx="1">
                  <c:v>224</c:v>
                </c:pt>
                <c:pt idx="2">
                  <c:v>224</c:v>
                </c:pt>
                <c:pt idx="3">
                  <c:v>224</c:v>
                </c:pt>
                <c:pt idx="4">
                  <c:v>224</c:v>
                </c:pt>
                <c:pt idx="5">
                  <c:v>224</c:v>
                </c:pt>
                <c:pt idx="6">
                  <c:v>224</c:v>
                </c:pt>
                <c:pt idx="7">
                  <c:v>224</c:v>
                </c:pt>
                <c:pt idx="8">
                  <c:v>224</c:v>
                </c:pt>
                <c:pt idx="9">
                  <c:v>224</c:v>
                </c:pt>
              </c:numCache>
            </c:numRef>
          </c:val>
          <c:smooth val="0"/>
          <c:extLst>
            <c:ext xmlns:c16="http://schemas.microsoft.com/office/drawing/2014/chart" uri="{C3380CC4-5D6E-409C-BE32-E72D297353CC}">
              <c16:uniqueId val="{00000004-6814-4DE3-BC9E-5669C85013D0}"/>
            </c:ext>
          </c:extLst>
        </c:ser>
        <c:dLbls>
          <c:showLegendKey val="0"/>
          <c:showVal val="0"/>
          <c:showCatName val="0"/>
          <c:showSerName val="0"/>
          <c:showPercent val="0"/>
          <c:showBubbleSize val="0"/>
        </c:dLbls>
        <c:marker val="1"/>
        <c:smooth val="0"/>
        <c:axId val="805946735"/>
        <c:axId val="805928431"/>
      </c:lineChart>
      <c:catAx>
        <c:axId val="805946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alking time (seconds)</a:t>
                </a:r>
                <a:endParaRPr lang="en-US"/>
              </a:p>
            </c:rich>
          </c:tx>
          <c:layout>
            <c:manualLayout>
              <c:xMode val="edge"/>
              <c:yMode val="edge"/>
              <c:x val="0.77824786324786321"/>
              <c:y val="0.9079367326275228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28431"/>
        <c:crosses val="autoZero"/>
        <c:auto val="1"/>
        <c:lblAlgn val="ctr"/>
        <c:lblOffset val="100"/>
        <c:noMultiLvlLbl val="0"/>
      </c:catAx>
      <c:valAx>
        <c:axId val="8059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46735"/>
        <c:crosses val="autoZero"/>
        <c:crossBetween val="between"/>
      </c:valAx>
      <c:spPr>
        <a:noFill/>
        <a:ln>
          <a:noFill/>
        </a:ln>
        <a:effectLst/>
      </c:spPr>
    </c:plotArea>
    <c:legend>
      <c:legendPos val="b"/>
      <c:layout>
        <c:manualLayout>
          <c:xMode val="edge"/>
          <c:yMode val="edge"/>
          <c:x val="2.9811057271687199E-2"/>
          <c:y val="0.83895013123359585"/>
          <c:w val="0.80576233259304131"/>
          <c:h val="0.16104986876640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92825896762905"/>
          <c:y val="5.0925925925925923E-2"/>
          <c:w val="0.85351618547681551"/>
          <c:h val="0.78054024496937879"/>
        </c:manualLayout>
      </c:layout>
      <c:lineChart>
        <c:grouping val="standard"/>
        <c:varyColors val="0"/>
        <c:ser>
          <c:idx val="0"/>
          <c:order val="0"/>
          <c:tx>
            <c:strRef>
              <c:f>ER_memory_and_function!$B$1</c:f>
              <c:strCache>
                <c:ptCount val="1"/>
                <c:pt idx="0">
                  <c:v>minimizing AWT</c:v>
                </c:pt>
              </c:strCache>
            </c:strRef>
          </c:tx>
          <c:spPr>
            <a:ln w="28575" cap="rnd">
              <a:solidFill>
                <a:schemeClr val="accent1"/>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ER_memory_and_function!$B$2:$B$10</c:f>
              <c:numCache>
                <c:formatCode>General</c:formatCode>
                <c:ptCount val="9"/>
                <c:pt idx="0">
                  <c:v>430.32763429299098</c:v>
                </c:pt>
                <c:pt idx="1">
                  <c:v>367.858722476043</c:v>
                </c:pt>
                <c:pt idx="2">
                  <c:v>375.87304476912198</c:v>
                </c:pt>
                <c:pt idx="3">
                  <c:v>341.33818036837499</c:v>
                </c:pt>
                <c:pt idx="4">
                  <c:v>312.330035847342</c:v>
                </c:pt>
                <c:pt idx="5">
                  <c:v>290.77447844038699</c:v>
                </c:pt>
                <c:pt idx="6">
                  <c:v>320.52019937256199</c:v>
                </c:pt>
                <c:pt idx="7">
                  <c:v>314.66773568764103</c:v>
                </c:pt>
                <c:pt idx="8">
                  <c:v>311.90058835884702</c:v>
                </c:pt>
              </c:numCache>
            </c:numRef>
          </c:val>
          <c:smooth val="0"/>
          <c:extLst>
            <c:ext xmlns:c16="http://schemas.microsoft.com/office/drawing/2014/chart" uri="{C3380CC4-5D6E-409C-BE32-E72D297353CC}">
              <c16:uniqueId val="{00000000-8BA6-4ABD-98F2-2AEA831871F9}"/>
            </c:ext>
          </c:extLst>
        </c:ser>
        <c:ser>
          <c:idx val="1"/>
          <c:order val="1"/>
          <c:tx>
            <c:strRef>
              <c:f>ER_memory_and_function!$D$1</c:f>
              <c:strCache>
                <c:ptCount val="1"/>
                <c:pt idx="0">
                  <c:v>averaging AWT</c:v>
                </c:pt>
              </c:strCache>
            </c:strRef>
          </c:tx>
          <c:spPr>
            <a:ln w="28575" cap="rnd">
              <a:solidFill>
                <a:schemeClr val="accent2"/>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ER_memory_and_function!$D$2:$D$10</c:f>
              <c:numCache>
                <c:formatCode>General</c:formatCode>
                <c:ptCount val="9"/>
                <c:pt idx="0">
                  <c:v>430.52</c:v>
                </c:pt>
                <c:pt idx="1">
                  <c:v>478.18174233321201</c:v>
                </c:pt>
                <c:pt idx="2">
                  <c:v>492.15089282967102</c:v>
                </c:pt>
                <c:pt idx="3">
                  <c:v>524.80041549351597</c:v>
                </c:pt>
                <c:pt idx="4">
                  <c:v>547.51</c:v>
                </c:pt>
                <c:pt idx="5">
                  <c:v>564.07000000000005</c:v>
                </c:pt>
                <c:pt idx="6">
                  <c:v>565.07000000000005</c:v>
                </c:pt>
                <c:pt idx="7">
                  <c:v>568.54999999999995</c:v>
                </c:pt>
                <c:pt idx="8">
                  <c:v>570.69000000000005</c:v>
                </c:pt>
              </c:numCache>
            </c:numRef>
          </c:val>
          <c:smooth val="0"/>
          <c:extLst>
            <c:ext xmlns:c16="http://schemas.microsoft.com/office/drawing/2014/chart" uri="{C3380CC4-5D6E-409C-BE32-E72D297353CC}">
              <c16:uniqueId val="{00000001-8BA6-4ABD-98F2-2AEA831871F9}"/>
            </c:ext>
          </c:extLst>
        </c:ser>
        <c:dLbls>
          <c:showLegendKey val="0"/>
          <c:showVal val="0"/>
          <c:showCatName val="0"/>
          <c:showSerName val="0"/>
          <c:showPercent val="0"/>
          <c:showBubbleSize val="0"/>
        </c:dLbls>
        <c:smooth val="0"/>
        <c:axId val="1543104767"/>
        <c:axId val="1543105183"/>
      </c:lineChart>
      <c:catAx>
        <c:axId val="1543104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 period</a:t>
                </a:r>
              </a:p>
            </c:rich>
          </c:tx>
          <c:layout>
            <c:manualLayout>
              <c:xMode val="edge"/>
              <c:yMode val="edge"/>
              <c:x val="0.80666666666666664"/>
              <c:y val="0.924976669582968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5183"/>
        <c:crosses val="autoZero"/>
        <c:auto val="1"/>
        <c:lblAlgn val="ctr"/>
        <c:lblOffset val="100"/>
        <c:noMultiLvlLbl val="0"/>
      </c:catAx>
      <c:valAx>
        <c:axId val="1543105183"/>
        <c:scaling>
          <c:orientation val="minMax"/>
          <c:min val="2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4767"/>
        <c:crosses val="autoZero"/>
        <c:crossBetween val="between"/>
      </c:valAx>
      <c:spPr>
        <a:noFill/>
        <a:ln>
          <a:noFill/>
        </a:ln>
        <a:effectLst/>
      </c:spPr>
    </c:plotArea>
    <c:legend>
      <c:legendPos val="b"/>
      <c:layout>
        <c:manualLayout>
          <c:xMode val="edge"/>
          <c:yMode val="edge"/>
          <c:x val="0.2287823709536308"/>
          <c:y val="0.90798556430446198"/>
          <c:w val="0.542435258092738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4"/>
          <c:order val="0"/>
          <c:tx>
            <c:strRef>
              <c:f>weekday!$A$6</c:f>
              <c:strCache>
                <c:ptCount val="1"/>
                <c:pt idx="0">
                  <c:v>ER Optimal</c:v>
                </c:pt>
              </c:strCache>
            </c:strRef>
          </c:tx>
          <c:spPr>
            <a:solidFill>
              <a:schemeClr val="accent1"/>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weekday!$B$6:$H$6</c:f>
              <c:numCache>
                <c:formatCode>General</c:formatCode>
                <c:ptCount val="7"/>
                <c:pt idx="0">
                  <c:v>293.418222497106</c:v>
                </c:pt>
                <c:pt idx="1">
                  <c:v>289.472021078132</c:v>
                </c:pt>
                <c:pt idx="2">
                  <c:v>279.432885435157</c:v>
                </c:pt>
                <c:pt idx="3">
                  <c:v>280.89943509759399</c:v>
                </c:pt>
                <c:pt idx="4">
                  <c:v>292.79628080767702</c:v>
                </c:pt>
                <c:pt idx="6">
                  <c:v>490.26873764211501</c:v>
                </c:pt>
              </c:numCache>
            </c:numRef>
          </c:val>
          <c:extLst>
            <c:ext xmlns:c16="http://schemas.microsoft.com/office/drawing/2014/chart" uri="{C3380CC4-5D6E-409C-BE32-E72D297353CC}">
              <c16:uniqueId val="{00000000-07AD-4391-9F86-B939580B1AC9}"/>
            </c:ext>
          </c:extLst>
        </c:ser>
        <c:ser>
          <c:idx val="0"/>
          <c:order val="1"/>
          <c:tx>
            <c:strRef>
              <c:f>weekday!$A$2</c:f>
              <c:strCache>
                <c:ptCount val="1"/>
                <c:pt idx="0">
                  <c:v>AR</c:v>
                </c:pt>
              </c:strCache>
            </c:strRef>
          </c:tx>
          <c:spPr>
            <a:solidFill>
              <a:schemeClr val="accent2"/>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weekday!$B$2:$H$2</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07AD-4391-9F86-B939580B1AC9}"/>
            </c:ext>
          </c:extLst>
        </c:ser>
        <c:ser>
          <c:idx val="1"/>
          <c:order val="2"/>
          <c:tx>
            <c:strRef>
              <c:f>weekday!$A$3</c:f>
              <c:strCache>
                <c:ptCount val="1"/>
                <c:pt idx="0">
                  <c:v>GR</c:v>
                </c:pt>
              </c:strCache>
            </c:strRef>
          </c:tx>
          <c:spPr>
            <a:solidFill>
              <a:schemeClr val="accent6"/>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weekday!$B$3:$H$3</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07AD-4391-9F86-B939580B1AC9}"/>
            </c:ext>
          </c:extLst>
        </c:ser>
        <c:ser>
          <c:idx val="2"/>
          <c:order val="3"/>
          <c:tx>
            <c:strRef>
              <c:f>weekday!$A$4</c:f>
              <c:strCache>
                <c:ptCount val="1"/>
                <c:pt idx="0">
                  <c:v>PR Optimal</c:v>
                </c:pt>
              </c:strCache>
            </c:strRef>
          </c:tx>
          <c:spPr>
            <a:solidFill>
              <a:schemeClr val="accent4"/>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weekday!$B$4:$H$4</c:f>
              <c:numCache>
                <c:formatCode>General</c:formatCode>
                <c:ptCount val="7"/>
                <c:pt idx="0">
                  <c:v>239.659639179317</c:v>
                </c:pt>
                <c:pt idx="1">
                  <c:v>238.03576719595199</c:v>
                </c:pt>
                <c:pt idx="2">
                  <c:v>237.341429771208</c:v>
                </c:pt>
                <c:pt idx="3">
                  <c:v>236.81810869930999</c:v>
                </c:pt>
                <c:pt idx="4">
                  <c:v>242.003065720531</c:v>
                </c:pt>
                <c:pt idx="5">
                  <c:v>198.56744064898399</c:v>
                </c:pt>
                <c:pt idx="6">
                  <c:v>192.31555533565901</c:v>
                </c:pt>
              </c:numCache>
            </c:numRef>
          </c:val>
          <c:extLst>
            <c:ext xmlns:c16="http://schemas.microsoft.com/office/drawing/2014/chart" uri="{C3380CC4-5D6E-409C-BE32-E72D297353CC}">
              <c16:uniqueId val="{00000003-07AD-4391-9F86-B939580B1AC9}"/>
            </c:ext>
          </c:extLst>
        </c:ser>
        <c:ser>
          <c:idx val="3"/>
          <c:order val="4"/>
          <c:tx>
            <c:strRef>
              <c:f>weekday!$A$5</c:f>
              <c:strCache>
                <c:ptCount val="1"/>
                <c:pt idx="0">
                  <c:v>NR</c:v>
                </c:pt>
              </c:strCache>
            </c:strRef>
          </c:tx>
          <c:spPr>
            <a:solidFill>
              <a:schemeClr val="accent3"/>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weekday!$B$5:$H$5</c:f>
              <c:numCache>
                <c:formatCode>General</c:formatCode>
                <c:ptCount val="7"/>
                <c:pt idx="0">
                  <c:v>200.47720612480501</c:v>
                </c:pt>
                <c:pt idx="1">
                  <c:v>209.22960598729699</c:v>
                </c:pt>
                <c:pt idx="2">
                  <c:v>211.72561107155099</c:v>
                </c:pt>
                <c:pt idx="3">
                  <c:v>222.066034979455</c:v>
                </c:pt>
                <c:pt idx="4">
                  <c:v>247.732925800723</c:v>
                </c:pt>
                <c:pt idx="5">
                  <c:v>226.36104320700599</c:v>
                </c:pt>
                <c:pt idx="6">
                  <c:v>256.79484454481502</c:v>
                </c:pt>
              </c:numCache>
            </c:numRef>
          </c:val>
          <c:extLst>
            <c:ext xmlns:c16="http://schemas.microsoft.com/office/drawing/2014/chart" uri="{C3380CC4-5D6E-409C-BE32-E72D297353CC}">
              <c16:uniqueId val="{00000004-07AD-4391-9F86-B939580B1AC9}"/>
            </c:ext>
          </c:extLst>
        </c:ser>
        <c:dLbls>
          <c:showLegendKey val="0"/>
          <c:showVal val="0"/>
          <c:showCatName val="0"/>
          <c:showSerName val="0"/>
          <c:showPercent val="0"/>
          <c:showBubbleSize val="0"/>
        </c:dLbls>
        <c:gapWidth val="219"/>
        <c:overlap val="-27"/>
        <c:axId val="792049503"/>
        <c:axId val="792038687"/>
      </c:barChart>
      <c:catAx>
        <c:axId val="7920495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38687"/>
        <c:crosses val="autoZero"/>
        <c:auto val="1"/>
        <c:lblAlgn val="ctr"/>
        <c:lblOffset val="100"/>
        <c:noMultiLvlLbl val="0"/>
      </c:catAx>
      <c:valAx>
        <c:axId val="7920386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9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2522208762366248E-2"/>
          <c:y val="4.921701957653634E-2"/>
          <c:w val="0.88768473652331925"/>
          <c:h val="0.77504052389174516"/>
        </c:manualLayout>
      </c:layout>
      <c:lineChart>
        <c:grouping val="standard"/>
        <c:varyColors val="0"/>
        <c:ser>
          <c:idx val="0"/>
          <c:order val="0"/>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91.05</c:v>
                </c:pt>
                <c:pt idx="4">
                  <c:v>223.53044556120301</c:v>
                </c:pt>
                <c:pt idx="5">
                  <c:v>222.24239920925399</c:v>
                </c:pt>
                <c:pt idx="6">
                  <c:v>230.46947555136001</c:v>
                </c:pt>
                <c:pt idx="7">
                  <c:v>225.17640490949901</c:v>
                </c:pt>
                <c:pt idx="8">
                  <c:v>224.16178352043701</c:v>
                </c:pt>
                <c:pt idx="9">
                  <c:v>215.196060324852</c:v>
                </c:pt>
                <c:pt idx="10">
                  <c:v>216.340022897295</c:v>
                </c:pt>
                <c:pt idx="11">
                  <c:v>221.77321159864201</c:v>
                </c:pt>
                <c:pt idx="12">
                  <c:v>224.53311342119301</c:v>
                </c:pt>
                <c:pt idx="13">
                  <c:v>223.12048446370801</c:v>
                </c:pt>
                <c:pt idx="14">
                  <c:v>232.480820727777</c:v>
                </c:pt>
                <c:pt idx="15">
                  <c:v>231.88552653420899</c:v>
                </c:pt>
                <c:pt idx="16">
                  <c:v>233.96426681462501</c:v>
                </c:pt>
                <c:pt idx="17">
                  <c:v>233.50808146155001</c:v>
                </c:pt>
                <c:pt idx="18">
                  <c:v>223.27183658974201</c:v>
                </c:pt>
                <c:pt idx="19">
                  <c:v>219.87444725693899</c:v>
                </c:pt>
                <c:pt idx="20">
                  <c:v>220.25200205761701</c:v>
                </c:pt>
                <c:pt idx="21">
                  <c:v>217.95717703185201</c:v>
                </c:pt>
                <c:pt idx="22">
                  <c:v>273.00522467454999</c:v>
                </c:pt>
                <c:pt idx="23">
                  <c:v>347.13972308848201</c:v>
                </c:pt>
              </c:numCache>
            </c:numRef>
          </c:val>
          <c:smooth val="0"/>
          <c:extLst>
            <c:ext xmlns:c16="http://schemas.microsoft.com/office/drawing/2014/chart" uri="{C3380CC4-5D6E-409C-BE32-E72D297353CC}">
              <c16:uniqueId val="{00000000-952F-473A-8CA0-F71637AD3FC8}"/>
            </c:ext>
          </c:extLst>
        </c:ser>
        <c:ser>
          <c:idx val="1"/>
          <c:order val="1"/>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1-952F-473A-8CA0-F71637AD3FC8}"/>
            </c:ext>
          </c:extLst>
        </c:ser>
        <c:ser>
          <c:idx val="2"/>
          <c:order val="2"/>
          <c:tx>
            <c:strRef>
              <c:f>hour!$A$4</c:f>
              <c:strCache>
                <c:ptCount val="1"/>
                <c:pt idx="0">
                  <c:v>AR</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2-952F-473A-8CA0-F71637AD3FC8}"/>
            </c:ext>
          </c:extLst>
        </c:ser>
        <c:ser>
          <c:idx val="3"/>
          <c:order val="3"/>
          <c:tx>
            <c:strRef>
              <c:f>hour!$A$5</c:f>
              <c:strCache>
                <c:ptCount val="1"/>
                <c:pt idx="0">
                  <c:v>GR</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3-952F-473A-8CA0-F71637AD3FC8}"/>
            </c:ext>
          </c:extLst>
        </c:ser>
        <c:ser>
          <c:idx val="4"/>
          <c:order val="4"/>
          <c:tx>
            <c:strRef>
              <c:f>hour!$A$6</c:f>
              <c:strCache>
                <c:ptCount val="1"/>
                <c:pt idx="0">
                  <c:v>ER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84.975497261458599</c:v>
                </c:pt>
                <c:pt idx="5">
                  <c:v>226.72109875986101</c:v>
                </c:pt>
                <c:pt idx="6">
                  <c:v>245.20126294816399</c:v>
                </c:pt>
                <c:pt idx="7">
                  <c:v>214.66595700448099</c:v>
                </c:pt>
                <c:pt idx="8">
                  <c:v>245.31773626627501</c:v>
                </c:pt>
                <c:pt idx="9">
                  <c:v>280.28472677371701</c:v>
                </c:pt>
                <c:pt idx="10">
                  <c:v>284.32418415721799</c:v>
                </c:pt>
                <c:pt idx="11">
                  <c:v>287.22675744260698</c:v>
                </c:pt>
                <c:pt idx="12">
                  <c:v>315.39124460361597</c:v>
                </c:pt>
                <c:pt idx="13">
                  <c:v>319.68191515964099</c:v>
                </c:pt>
                <c:pt idx="14">
                  <c:v>299.707377441593</c:v>
                </c:pt>
                <c:pt idx="15">
                  <c:v>270.64001101906598</c:v>
                </c:pt>
                <c:pt idx="16">
                  <c:v>265.28042164473101</c:v>
                </c:pt>
                <c:pt idx="17">
                  <c:v>289.83414242946799</c:v>
                </c:pt>
                <c:pt idx="18">
                  <c:v>289.66494464008599</c:v>
                </c:pt>
                <c:pt idx="19">
                  <c:v>302.62426139415697</c:v>
                </c:pt>
                <c:pt idx="20">
                  <c:v>300.24863505043498</c:v>
                </c:pt>
                <c:pt idx="21">
                  <c:v>327.605941712478</c:v>
                </c:pt>
                <c:pt idx="22">
                  <c:v>485.05473015873002</c:v>
                </c:pt>
                <c:pt idx="23">
                  <c:v>673.24427531436095</c:v>
                </c:pt>
              </c:numCache>
            </c:numRef>
          </c:val>
          <c:smooth val="0"/>
          <c:extLst>
            <c:ext xmlns:c16="http://schemas.microsoft.com/office/drawing/2014/chart" uri="{C3380CC4-5D6E-409C-BE32-E72D297353CC}">
              <c16:uniqueId val="{00000004-952F-473A-8CA0-F71637AD3FC8}"/>
            </c:ext>
          </c:extLst>
        </c:ser>
        <c:dLbls>
          <c:showLegendKey val="0"/>
          <c:showVal val="0"/>
          <c:showCatName val="0"/>
          <c:showSerName val="0"/>
          <c:showPercent val="0"/>
          <c:showBubbleSize val="0"/>
        </c:dLbls>
        <c:smooth val="0"/>
        <c:axId val="792041183"/>
        <c:axId val="622017199"/>
      </c:lineChart>
      <c:catAx>
        <c:axId val="7920411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2728220713301523"/>
              <c:y val="0.896733039769254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017199"/>
        <c:crosses val="autoZero"/>
        <c:auto val="1"/>
        <c:lblAlgn val="ctr"/>
        <c:lblOffset val="100"/>
        <c:noMultiLvlLbl val="0"/>
      </c:catAx>
      <c:valAx>
        <c:axId val="622017199"/>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aiting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1183"/>
        <c:crosses val="autoZero"/>
        <c:crossBetween val="between"/>
      </c:valAx>
      <c:spPr>
        <a:noFill/>
        <a:ln>
          <a:noFill/>
        </a:ln>
        <a:effectLst/>
      </c:spPr>
    </c:plotArea>
    <c:legend>
      <c:legendPos val="b"/>
      <c:layout>
        <c:manualLayout>
          <c:xMode val="edge"/>
          <c:yMode val="edge"/>
          <c:x val="0.20139679655427686"/>
          <c:y val="0.91031029439151623"/>
          <c:w val="0.59720640689144622"/>
          <c:h val="8.96897056084837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74B972-B157-4314-A782-C38823AD2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1868</TotalTime>
  <Pages>28</Pages>
  <Words>16207</Words>
  <Characters>92382</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108373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180</cp:revision>
  <dcterms:created xsi:type="dcterms:W3CDTF">2019-07-31T14:08:00Z</dcterms:created>
  <dcterms:modified xsi:type="dcterms:W3CDTF">2019-08-06T21:24:00Z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